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8935F4">
      <w:pPr>
        <w:spacing w:after="0" w:line="240" w:lineRule="auto"/>
        <w:jc w:val="center"/>
        <w:rPr>
          <w:b/>
          <w:bCs/>
          <w:noProof/>
          <w:sz w:val="40"/>
          <w:szCs w:val="40"/>
        </w:rPr>
      </w:pPr>
      <w:bookmarkStart w:id="0" w:name="_GoBack"/>
      <w:bookmarkEnd w:id="0"/>
      <w:r w:rsidRPr="009F5696">
        <w:rPr>
          <w:b/>
          <w:bCs/>
          <w:noProof/>
          <w:sz w:val="40"/>
          <w:szCs w:val="40"/>
        </w:rPr>
        <w:t>T.C</w:t>
      </w:r>
    </w:p>
    <w:p w:rsidR="008935F4" w:rsidRPr="009F5696" w:rsidRDefault="00CB45F0" w:rsidP="008935F4">
      <w:pPr>
        <w:spacing w:after="0" w:line="240" w:lineRule="auto"/>
        <w:jc w:val="center"/>
        <w:rPr>
          <w:b/>
          <w:bCs/>
          <w:noProof/>
          <w:sz w:val="40"/>
          <w:szCs w:val="40"/>
        </w:rPr>
      </w:pPr>
      <w:r>
        <w:rPr>
          <w:b/>
          <w:bCs/>
          <w:noProof/>
          <w:sz w:val="40"/>
          <w:szCs w:val="40"/>
        </w:rPr>
        <w:t xml:space="preserve">Tepebaşı </w:t>
      </w:r>
      <w:r w:rsidR="008935F4">
        <w:rPr>
          <w:b/>
          <w:bCs/>
          <w:noProof/>
          <w:sz w:val="40"/>
          <w:szCs w:val="40"/>
        </w:rPr>
        <w:t>Kaymakamlığı</w:t>
      </w:r>
    </w:p>
    <w:p w:rsidR="008935F4" w:rsidRDefault="00CB45F0" w:rsidP="008935F4">
      <w:pPr>
        <w:tabs>
          <w:tab w:val="left" w:pos="6240"/>
        </w:tabs>
        <w:spacing w:after="0" w:line="240" w:lineRule="auto"/>
        <w:jc w:val="center"/>
        <w:rPr>
          <w:b/>
          <w:bCs/>
          <w:noProof/>
          <w:sz w:val="40"/>
          <w:szCs w:val="40"/>
        </w:rPr>
      </w:pPr>
      <w:r>
        <w:rPr>
          <w:b/>
          <w:bCs/>
          <w:noProof/>
          <w:sz w:val="40"/>
          <w:szCs w:val="40"/>
        </w:rPr>
        <w:t>Korgeneral Lütfi Akdemir İlko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20</w:t>
      </w:r>
      <w:r w:rsidR="00646F4C">
        <w:rPr>
          <w:b/>
          <w:bCs/>
          <w:noProof/>
          <w:sz w:val="52"/>
          <w:szCs w:val="52"/>
        </w:rPr>
        <w:t>24</w:t>
      </w:r>
      <w:r w:rsidRPr="009F5696">
        <w:rPr>
          <w:b/>
          <w:bCs/>
          <w:noProof/>
          <w:sz w:val="52"/>
          <w:szCs w:val="52"/>
        </w:rPr>
        <w:t>-202</w:t>
      </w:r>
      <w:r w:rsidR="00646F4C">
        <w:rPr>
          <w:b/>
          <w:bCs/>
          <w:noProof/>
          <w:sz w:val="52"/>
          <w:szCs w:val="52"/>
        </w:rPr>
        <w:t>8</w:t>
      </w:r>
      <w:r w:rsidRPr="009F5696">
        <w:rPr>
          <w:b/>
          <w:bCs/>
          <w:noProof/>
          <w:sz w:val="52"/>
          <w:szCs w:val="52"/>
        </w:rPr>
        <w:t xml:space="preserve">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8935F4" w:rsidRPr="00374768" w:rsidRDefault="00524C87" w:rsidP="008935F4">
      <w:pPr>
        <w:rPr>
          <w:b/>
          <w:color w:val="5B9BD5" w:themeColor="accent1"/>
          <w:sz w:val="40"/>
          <w:szCs w:val="28"/>
        </w:rPr>
      </w:pPr>
      <w:bookmarkStart w:id="1" w:name="_Toc531097530"/>
      <w:commentRangeStart w:id="2"/>
      <w:r w:rsidRPr="00374768">
        <w:rPr>
          <w:b/>
          <w:color w:val="5B9BD5" w:themeColor="accent1"/>
          <w:sz w:val="40"/>
          <w:szCs w:val="28"/>
        </w:rPr>
        <w:t>Sunuş</w:t>
      </w:r>
      <w:bookmarkEnd w:id="1"/>
      <w:commentRangeEnd w:id="2"/>
      <w:r w:rsidRPr="00374768">
        <w:rPr>
          <w:rStyle w:val="AklamaBavurusu"/>
          <w:b/>
          <w:color w:val="5B9BD5" w:themeColor="accent1"/>
          <w:sz w:val="40"/>
          <w:szCs w:val="28"/>
        </w:rPr>
        <w:commentReference w:id="2"/>
      </w:r>
    </w:p>
    <w:p w:rsidR="005E252A" w:rsidRDefault="00374768">
      <w:pPr>
        <w:jc w:val="right"/>
        <w:rPr>
          <w:szCs w:val="24"/>
        </w:rPr>
      </w:pPr>
      <w:r>
        <w:rPr>
          <w:noProof/>
          <w:szCs w:val="24"/>
        </w:rPr>
        <w:t xml:space="preserve">                             </w:t>
      </w:r>
      <w:r>
        <w:rPr>
          <w:noProof/>
          <w:szCs w:val="24"/>
        </w:rPr>
        <w:drawing>
          <wp:inline distT="0" distB="0" distL="0" distR="0">
            <wp:extent cx="4819650" cy="2619375"/>
            <wp:effectExtent l="19050" t="0" r="0" b="0"/>
            <wp:docPr id="3" name="2 Resim" descr="WhatsApp Image 2024-02-28 at 09.20.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2-28 at 09.20.36.jpeg"/>
                    <pic:cNvPicPr/>
                  </pic:nvPicPr>
                  <pic:blipFill>
                    <a:blip r:embed="rId11" cstate="print"/>
                    <a:stretch>
                      <a:fillRect/>
                    </a:stretch>
                  </pic:blipFill>
                  <pic:spPr>
                    <a:xfrm>
                      <a:off x="0" y="0"/>
                      <a:ext cx="4819650" cy="2619375"/>
                    </a:xfrm>
                    <a:prstGeom prst="rect">
                      <a:avLst/>
                    </a:prstGeom>
                  </pic:spPr>
                </pic:pic>
              </a:graphicData>
            </a:graphic>
          </wp:inline>
        </w:drawing>
      </w:r>
    </w:p>
    <w:p w:rsidR="006766E3" w:rsidRPr="006766E3" w:rsidRDefault="00106CA4" w:rsidP="008546AF">
      <w:pPr>
        <w:pStyle w:val="GvdeMetni"/>
        <w:ind w:firstLine="708"/>
        <w:rPr>
          <w:sz w:val="18"/>
          <w:szCs w:val="18"/>
        </w:rPr>
      </w:pPr>
      <w:r w:rsidRPr="00106CA4">
        <w:rPr>
          <w:sz w:val="18"/>
          <w:szCs w:val="18"/>
        </w:rPr>
        <w:t xml:space="preserve">Bir ulusun kalkınmasındaki en önemli etken, çağdaş bir eğitim yapısına sahip olmaktır. Gelişmiş ülkelerde uzun yıllardır sürdürülmekte olan kaynakların rasyonel bir şekilde kullanımı, eğitimde stratejik planlamayı zorunlu kılmıştır. </w:t>
      </w:r>
      <w:r w:rsidR="008546AF">
        <w:rPr>
          <w:sz w:val="18"/>
          <w:szCs w:val="18"/>
        </w:rPr>
        <w:t xml:space="preserve">Planı hazırlarkenki misyonumuz: </w:t>
      </w:r>
      <w:r w:rsidR="008546AF" w:rsidRPr="008546AF">
        <w:rPr>
          <w:sz w:val="18"/>
          <w:szCs w:val="18"/>
        </w:rPr>
        <w:t>Ulusal ve Evrensel değerlerle donanmış, bilimsel düşünebilen, öğrenmekten mutluluk duyan bireyler yetiştirmek.</w:t>
      </w:r>
    </w:p>
    <w:p w:rsidR="006766E3" w:rsidRPr="006766E3" w:rsidRDefault="00106CA4" w:rsidP="006766E3">
      <w:pPr>
        <w:pStyle w:val="GvdeMetni"/>
        <w:ind w:firstLine="708"/>
        <w:rPr>
          <w:sz w:val="18"/>
          <w:szCs w:val="18"/>
        </w:rPr>
      </w:pPr>
      <w:r w:rsidRPr="00106CA4">
        <w:rPr>
          <w:sz w:val="18"/>
          <w:szCs w:val="18"/>
        </w:rPr>
        <w:t xml:space="preserve">Milli Eğitim Bakanlığı bu motivasyonla 2004 yılından beri stratejik plan çalışmalarını başlatmıştır. Bu çalışmalar temelde iki nedene bağlıdır: </w:t>
      </w:r>
    </w:p>
    <w:p w:rsidR="006766E3" w:rsidRPr="006766E3" w:rsidRDefault="00106CA4" w:rsidP="006766E3">
      <w:pPr>
        <w:pStyle w:val="GvdeMetni"/>
        <w:ind w:firstLine="708"/>
        <w:rPr>
          <w:sz w:val="18"/>
          <w:szCs w:val="18"/>
        </w:rPr>
      </w:pPr>
      <w:r w:rsidRPr="00106CA4">
        <w:rPr>
          <w:sz w:val="18"/>
          <w:szCs w:val="18"/>
        </w:rPr>
        <w:t>Tüm dünyada daha önceleri başlayan çağdaşlaşma ve yenileşme çalışmalarıyla uyumlu bir şekilde eğitim alanında da bu tip eylemlerle mali, fiziki ve insani kaynaklardan daha verimli ve etkin yararlanarak akademik ve kurumsal gelişmeleri hızlandırmaktır.</w:t>
      </w:r>
    </w:p>
    <w:p w:rsidR="006766E3" w:rsidRPr="006766E3" w:rsidRDefault="00106CA4" w:rsidP="006766E3">
      <w:pPr>
        <w:pStyle w:val="GvdeMetni"/>
        <w:ind w:firstLine="708"/>
        <w:rPr>
          <w:sz w:val="18"/>
          <w:szCs w:val="18"/>
        </w:rPr>
      </w:pPr>
      <w:r w:rsidRPr="00106CA4">
        <w:rPr>
          <w:sz w:val="18"/>
          <w:szCs w:val="18"/>
        </w:rPr>
        <w:t xml:space="preserve"> Diğer bir neden ise; ülkemizde 2004 yılında kabul edilen yasa gereği “performans esaslı bütçeleme sistemi”ne geçilmesidir. Okulumuzda hazırlanan bu planın başarıya ulaşmasında, farkındalık ve katılım ilkesi önemli bir rol oynayacaktır. </w:t>
      </w:r>
    </w:p>
    <w:p w:rsidR="006766E3" w:rsidRPr="006766E3" w:rsidRDefault="00106CA4" w:rsidP="006766E3">
      <w:pPr>
        <w:pStyle w:val="GvdeMetni"/>
        <w:ind w:firstLine="708"/>
        <w:rPr>
          <w:sz w:val="18"/>
          <w:szCs w:val="18"/>
        </w:rPr>
      </w:pPr>
      <w:r w:rsidRPr="00106CA4">
        <w:rPr>
          <w:sz w:val="18"/>
          <w:szCs w:val="18"/>
        </w:rPr>
        <w:t>Eğitim; bilim ve teknoloji çağında toplumsal yaşamın odak noktası olarak, sorunlara çözüm getirmenin temelinde her zaman yer almaktadır.</w:t>
      </w:r>
    </w:p>
    <w:p w:rsidR="005E252A" w:rsidRPr="00374768" w:rsidRDefault="00106CA4" w:rsidP="00374768">
      <w:pPr>
        <w:pStyle w:val="GvdeMetni"/>
        <w:ind w:firstLine="708"/>
        <w:rPr>
          <w:i/>
          <w:sz w:val="18"/>
          <w:szCs w:val="18"/>
        </w:rPr>
      </w:pPr>
      <w:r w:rsidRPr="00106CA4">
        <w:rPr>
          <w:sz w:val="18"/>
          <w:szCs w:val="18"/>
        </w:rPr>
        <w:t>Hazırladığımız raporlar ışığında stratejik planımızı hazırlıyoruz. Yapılan bu planlama ile Okulumuzda eğitim öğretimin daha başarılı olacağına inanıyoruz.Bunun heyecanını yaşıyoruz</w:t>
      </w:r>
      <w:r w:rsidRPr="00106CA4">
        <w:rPr>
          <w:i/>
          <w:sz w:val="18"/>
          <w:szCs w:val="18"/>
        </w:rPr>
        <w:t>.</w:t>
      </w:r>
    </w:p>
    <w:p w:rsidR="006766E3" w:rsidRPr="006766E3" w:rsidRDefault="006766E3" w:rsidP="006766E3">
      <w:pPr>
        <w:jc w:val="both"/>
        <w:rPr>
          <w:rFonts w:ascii="Times New Roman" w:hAnsi="Times New Roman"/>
          <w:b/>
          <w:sz w:val="18"/>
          <w:szCs w:val="18"/>
        </w:rPr>
      </w:pPr>
    </w:p>
    <w:p w:rsidR="00244F96" w:rsidRPr="006766E3" w:rsidRDefault="00106CA4" w:rsidP="00244F96">
      <w:pPr>
        <w:jc w:val="both"/>
        <w:rPr>
          <w:rFonts w:ascii="Times New Roman" w:hAnsi="Times New Roman"/>
          <w:b/>
          <w:sz w:val="18"/>
          <w:szCs w:val="18"/>
        </w:rPr>
      </w:pPr>
      <w:r w:rsidRPr="00106CA4">
        <w:rPr>
          <w:rFonts w:ascii="Times New Roman" w:hAnsi="Times New Roman"/>
          <w:b/>
          <w:sz w:val="18"/>
          <w:szCs w:val="18"/>
        </w:rPr>
        <w:tab/>
      </w:r>
      <w:r w:rsidR="00244F96">
        <w:rPr>
          <w:rFonts w:ascii="Times New Roman" w:hAnsi="Times New Roman"/>
          <w:b/>
          <w:sz w:val="18"/>
          <w:szCs w:val="18"/>
        </w:rPr>
        <w:t xml:space="preserve">           </w:t>
      </w:r>
      <w:r w:rsidRPr="00106CA4">
        <w:rPr>
          <w:rFonts w:ascii="Times New Roman" w:hAnsi="Times New Roman"/>
          <w:b/>
          <w:sz w:val="18"/>
          <w:szCs w:val="18"/>
        </w:rPr>
        <w:t xml:space="preserve"> </w:t>
      </w:r>
      <w:r w:rsidR="00244F96">
        <w:rPr>
          <w:rFonts w:ascii="Times New Roman" w:hAnsi="Times New Roman"/>
          <w:b/>
          <w:sz w:val="18"/>
          <w:szCs w:val="18"/>
        </w:rPr>
        <w:t xml:space="preserve">                                                                                                                                                                                                                  </w:t>
      </w:r>
      <w:r w:rsidR="00646F4C">
        <w:rPr>
          <w:rFonts w:ascii="Times New Roman" w:hAnsi="Times New Roman"/>
          <w:b/>
          <w:sz w:val="18"/>
          <w:szCs w:val="18"/>
        </w:rPr>
        <w:t xml:space="preserve"> </w:t>
      </w:r>
      <w:r w:rsidR="00244F96">
        <w:rPr>
          <w:rFonts w:ascii="Times New Roman" w:hAnsi="Times New Roman"/>
          <w:b/>
          <w:sz w:val="18"/>
          <w:szCs w:val="18"/>
        </w:rPr>
        <w:t xml:space="preserve">   </w:t>
      </w:r>
      <w:r w:rsidR="00646F4C">
        <w:rPr>
          <w:rFonts w:ascii="Times New Roman" w:hAnsi="Times New Roman"/>
          <w:b/>
          <w:sz w:val="18"/>
          <w:szCs w:val="18"/>
        </w:rPr>
        <w:t>Mehmet ERTAŞ</w:t>
      </w:r>
    </w:p>
    <w:p w:rsidR="00244F96" w:rsidRDefault="00244F96" w:rsidP="00244F96">
      <w:pPr>
        <w:tabs>
          <w:tab w:val="left" w:pos="6240"/>
        </w:tabs>
        <w:spacing w:after="0" w:line="240" w:lineRule="auto"/>
        <w:rPr>
          <w:b/>
          <w:bCs/>
          <w:noProof/>
          <w:szCs w:val="24"/>
        </w:rPr>
      </w:pPr>
      <w:r w:rsidRPr="00C53EFE">
        <w:rPr>
          <w:rFonts w:ascii="Times New Roman" w:hAnsi="Times New Roman"/>
          <w:b/>
          <w:sz w:val="18"/>
          <w:szCs w:val="18"/>
        </w:rPr>
        <w:t xml:space="preserve">     </w:t>
      </w:r>
      <w:r>
        <w:rPr>
          <w:rFonts w:ascii="Times New Roman" w:hAnsi="Times New Roman"/>
          <w:b/>
          <w:sz w:val="18"/>
          <w:szCs w:val="18"/>
        </w:rPr>
        <w:t xml:space="preserve">                   </w:t>
      </w:r>
      <w:r w:rsidRPr="00C53EFE">
        <w:rPr>
          <w:rFonts w:ascii="Times New Roman" w:hAnsi="Times New Roman"/>
          <w:b/>
          <w:sz w:val="18"/>
          <w:szCs w:val="18"/>
        </w:rPr>
        <w:t xml:space="preserve"> </w:t>
      </w:r>
      <w:r>
        <w:rPr>
          <w:rFonts w:ascii="Times New Roman" w:hAnsi="Times New Roman"/>
          <w:b/>
          <w:sz w:val="18"/>
          <w:szCs w:val="18"/>
        </w:rPr>
        <w:t xml:space="preserve">                                                                                                                                                                                                                       </w:t>
      </w:r>
      <w:r w:rsidRPr="00C53EFE">
        <w:rPr>
          <w:rFonts w:ascii="Times New Roman" w:hAnsi="Times New Roman"/>
          <w:b/>
          <w:sz w:val="18"/>
          <w:szCs w:val="18"/>
        </w:rPr>
        <w:t xml:space="preserve"> OKUL MÜDÜRÜ</w:t>
      </w:r>
    </w:p>
    <w:p w:rsidR="005E252A" w:rsidRDefault="005E252A">
      <w:pPr>
        <w:jc w:val="both"/>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3" w:displacedByCustomXml="prev"/>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3"/>
          <w:r w:rsidR="00AE442A" w:rsidRPr="00D83259">
            <w:rPr>
              <w:rStyle w:val="AklamaBavurusu"/>
              <w:rFonts w:ascii="Book Antiqua" w:eastAsia="Times New Roman" w:hAnsi="Book Antiqua" w:cs="Times New Roman"/>
              <w:b/>
              <w:color w:val="FFC000"/>
              <w:sz w:val="28"/>
              <w:szCs w:val="24"/>
            </w:rPr>
            <w:commentReference w:id="3"/>
          </w:r>
        </w:p>
        <w:p w:rsidR="00D83259" w:rsidRPr="00D83259" w:rsidRDefault="00833677">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833677">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833677">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D83259" w:rsidRPr="00D83259">
              <w:rPr>
                <w:noProof/>
                <w:webHidden/>
                <w:szCs w:val="24"/>
              </w:rPr>
              <w:t>11</w:t>
            </w:r>
            <w:r w:rsidRPr="00D83259">
              <w:rPr>
                <w:noProof/>
                <w:webHidden/>
                <w:szCs w:val="24"/>
              </w:rPr>
              <w:fldChar w:fldCharType="end"/>
            </w:r>
          </w:hyperlink>
        </w:p>
        <w:p w:rsidR="00D83259" w:rsidRPr="00D83259" w:rsidRDefault="00833677">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833677">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833677">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D83259" w:rsidRPr="00D83259">
              <w:rPr>
                <w:noProof/>
                <w:webHidden/>
                <w:szCs w:val="24"/>
              </w:rPr>
              <w:t>15</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D83259" w:rsidRPr="00D83259">
              <w:rPr>
                <w:noProof/>
                <w:webHidden/>
                <w:szCs w:val="24"/>
              </w:rPr>
              <w:t>16</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D83259" w:rsidRPr="00D83259">
              <w:rPr>
                <w:noProof/>
                <w:webHidden/>
                <w:szCs w:val="24"/>
              </w:rPr>
              <w:t>17</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D83259" w:rsidRPr="00D83259">
              <w:rPr>
                <w:noProof/>
                <w:webHidden/>
                <w:szCs w:val="24"/>
              </w:rPr>
              <w:t>21</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D83259" w:rsidRPr="00D83259">
              <w:rPr>
                <w:noProof/>
                <w:webHidden/>
                <w:szCs w:val="24"/>
              </w:rPr>
              <w:t>22</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D83259" w:rsidRPr="00D83259">
              <w:rPr>
                <w:noProof/>
                <w:webHidden/>
                <w:szCs w:val="24"/>
              </w:rPr>
              <w:t>25</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D83259" w:rsidRPr="00D83259">
              <w:rPr>
                <w:noProof/>
                <w:webHidden/>
                <w:szCs w:val="24"/>
              </w:rPr>
              <w:t>26</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D83259" w:rsidRPr="00D83259">
              <w:rPr>
                <w:noProof/>
                <w:webHidden/>
                <w:szCs w:val="24"/>
              </w:rPr>
              <w:t>27</w:t>
            </w:r>
            <w:r w:rsidRPr="00D83259">
              <w:rPr>
                <w:noProof/>
                <w:webHidden/>
                <w:szCs w:val="24"/>
              </w:rPr>
              <w:fldChar w:fldCharType="end"/>
            </w:r>
          </w:hyperlink>
        </w:p>
        <w:p w:rsidR="00D83259" w:rsidRPr="00D83259" w:rsidRDefault="00833677">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D83259" w:rsidRPr="00D83259">
              <w:rPr>
                <w:noProof/>
                <w:webHidden/>
                <w:szCs w:val="24"/>
              </w:rPr>
              <w:t>30</w:t>
            </w:r>
            <w:r w:rsidRPr="00D83259">
              <w:rPr>
                <w:noProof/>
                <w:webHidden/>
                <w:szCs w:val="24"/>
              </w:rPr>
              <w:fldChar w:fldCharType="end"/>
            </w:r>
          </w:hyperlink>
        </w:p>
        <w:p w:rsidR="00D83259" w:rsidRPr="00D83259" w:rsidRDefault="00833677">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833677">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833677">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_Toc535854310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833677">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833677">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833677">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833677">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1D5EEA" w:rsidRDefault="00833677">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833677">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hyperlink>
    </w:p>
    <w:p w:rsidR="00D83259" w:rsidRPr="00D83259" w:rsidRDefault="00833677">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D83259" w:rsidRPr="00D83259">
          <w:rPr>
            <w:noProof/>
            <w:webHidden/>
          </w:rPr>
          <w:t>14</w:t>
        </w:r>
        <w:r w:rsidRPr="00D83259">
          <w:rPr>
            <w:noProof/>
            <w:webHidden/>
          </w:rPr>
          <w:fldChar w:fldCharType="end"/>
        </w:r>
      </w:hyperlink>
    </w:p>
    <w:p w:rsidR="00D83259" w:rsidRPr="00D83259" w:rsidRDefault="00833677">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D83259" w:rsidRPr="00D83259">
          <w:rPr>
            <w:noProof/>
            <w:webHidden/>
          </w:rPr>
          <w:t>15</w:t>
        </w:r>
        <w:r w:rsidRPr="00D83259">
          <w:rPr>
            <w:noProof/>
            <w:webHidden/>
          </w:rPr>
          <w:fldChar w:fldCharType="end"/>
        </w:r>
      </w:hyperlink>
    </w:p>
    <w:p w:rsidR="00D83259" w:rsidRPr="00D83259" w:rsidRDefault="00833677">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D83259" w:rsidRPr="00D83259">
          <w:rPr>
            <w:noProof/>
            <w:webHidden/>
          </w:rPr>
          <w:t>16</w:t>
        </w:r>
        <w:r w:rsidRPr="00D83259">
          <w:rPr>
            <w:noProof/>
            <w:webHidden/>
          </w:rPr>
          <w:fldChar w:fldCharType="end"/>
        </w:r>
      </w:hyperlink>
    </w:p>
    <w:p w:rsidR="00D83259" w:rsidRPr="00D83259" w:rsidRDefault="00833677">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D83259" w:rsidRPr="00D83259">
          <w:rPr>
            <w:noProof/>
            <w:webHidden/>
          </w:rPr>
          <w:t>17</w:t>
        </w:r>
        <w:r w:rsidRPr="00D83259">
          <w:rPr>
            <w:noProof/>
            <w:webHidden/>
          </w:rPr>
          <w:fldChar w:fldCharType="end"/>
        </w:r>
      </w:hyperlink>
    </w:p>
    <w:p w:rsidR="00D83259" w:rsidRPr="00D83259" w:rsidRDefault="00833677">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Pr="00D83259" w:rsidRDefault="00833677">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Default="00833677">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D83259" w:rsidRPr="00D83259">
          <w:rPr>
            <w:noProof/>
            <w:webHidden/>
          </w:rPr>
          <w:t>42</w:t>
        </w:r>
        <w:r w:rsidRPr="00D83259">
          <w:rPr>
            <w:noProof/>
            <w:webHidden/>
          </w:rPr>
          <w:fldChar w:fldCharType="end"/>
        </w:r>
      </w:hyperlink>
    </w:p>
    <w:p w:rsidR="00D83259" w:rsidRPr="00D83259" w:rsidRDefault="00833677"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833677"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833677">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Pr="00D83259">
          <w:rPr>
            <w:noProof/>
            <w:webHidden/>
          </w:rPr>
          <w:fldChar w:fldCharType="begin"/>
        </w:r>
        <w:r w:rsidR="00D83259" w:rsidRPr="00D83259">
          <w:rPr>
            <w:noProof/>
            <w:webHidden/>
          </w:rPr>
          <w:instrText xml:space="preserve"> PAGEREF _Toc535854505 \h </w:instrText>
        </w:r>
        <w:r w:rsidRPr="00D83259">
          <w:rPr>
            <w:noProof/>
            <w:webHidden/>
          </w:rPr>
        </w:r>
        <w:r w:rsidRPr="00D83259">
          <w:rPr>
            <w:noProof/>
            <w:webHidden/>
          </w:rPr>
          <w:fldChar w:fldCharType="separate"/>
        </w:r>
        <w:r w:rsidR="00D83259" w:rsidRPr="00D83259">
          <w:rPr>
            <w:noProof/>
            <w:webHidden/>
          </w:rPr>
          <w:t>20</w:t>
        </w:r>
        <w:r w:rsidRPr="00D83259">
          <w:rPr>
            <w:noProof/>
            <w:webHidden/>
          </w:rPr>
          <w:fldChar w:fldCharType="end"/>
        </w:r>
      </w:hyperlink>
    </w:p>
    <w:p w:rsidR="00D83259" w:rsidRPr="00D83259" w:rsidRDefault="00833677">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_Toc535854506 \h </w:instrText>
        </w:r>
        <w:r w:rsidRPr="00D83259">
          <w:rPr>
            <w:noProof/>
            <w:webHidden/>
          </w:rPr>
        </w:r>
        <w:r w:rsidRPr="00D83259">
          <w:rPr>
            <w:noProof/>
            <w:webHidden/>
          </w:rPr>
          <w:fldChar w:fldCharType="separate"/>
        </w:r>
        <w:r w:rsidR="00D83259" w:rsidRPr="00D83259">
          <w:rPr>
            <w:noProof/>
            <w:webHidden/>
          </w:rPr>
          <w:t>21</w:t>
        </w:r>
        <w:r w:rsidRPr="00D83259">
          <w:rPr>
            <w:noProof/>
            <w:webHidden/>
          </w:rPr>
          <w:fldChar w:fldCharType="end"/>
        </w:r>
      </w:hyperlink>
    </w:p>
    <w:p w:rsidR="00D83259" w:rsidRDefault="00833677">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_Toc535854507 \h </w:instrText>
        </w:r>
        <w:r w:rsidRPr="00D83259">
          <w:rPr>
            <w:noProof/>
            <w:webHidden/>
          </w:rPr>
        </w:r>
        <w:r w:rsidRPr="00D83259">
          <w:rPr>
            <w:noProof/>
            <w:webHidden/>
          </w:rPr>
          <w:fldChar w:fldCharType="separate"/>
        </w:r>
        <w:r w:rsidR="00D83259" w:rsidRPr="00D83259">
          <w:rPr>
            <w:noProof/>
            <w:webHidden/>
          </w:rPr>
          <w:t>22</w:t>
        </w:r>
        <w:r w:rsidRPr="00D83259">
          <w:rPr>
            <w:noProof/>
            <w:webHidden/>
          </w:rPr>
          <w:fldChar w:fldCharType="end"/>
        </w:r>
      </w:hyperlink>
    </w:p>
    <w:p w:rsidR="00AD4754" w:rsidRDefault="00833677"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4"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4"/>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5" w:name="_Toc535854283"/>
      <w:bookmarkStart w:id="6" w:name="_Toc531097532"/>
      <w:bookmarkStart w:id="7" w:name="_Toc416085124"/>
      <w:bookmarkStart w:id="8" w:name="_Toc529519444"/>
      <w:r w:rsidRPr="001D5EEA">
        <w:rPr>
          <w:rFonts w:eastAsia="SimSun"/>
          <w:b/>
          <w:color w:val="00B0F0"/>
          <w:sz w:val="28"/>
          <w:szCs w:val="24"/>
        </w:rPr>
        <w:t>GİRİŞ</w:t>
      </w:r>
      <w:bookmarkEnd w:id="5"/>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9"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9"/>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10" w:name="_Toc535854285"/>
      <w:r w:rsidRPr="001D5EEA">
        <w:rPr>
          <w:rFonts w:eastAsia="SimSun"/>
          <w:color w:val="000000" w:themeColor="text1"/>
          <w:szCs w:val="24"/>
        </w:rPr>
        <w:t>20</w:t>
      </w:r>
      <w:r w:rsidR="00646F4C">
        <w:rPr>
          <w:rFonts w:eastAsia="SimSun"/>
          <w:color w:val="000000" w:themeColor="text1"/>
          <w:szCs w:val="24"/>
        </w:rPr>
        <w:t>24</w:t>
      </w:r>
      <w:r w:rsidRPr="001D5EEA">
        <w:rPr>
          <w:rFonts w:eastAsia="SimSun"/>
          <w:color w:val="000000" w:themeColor="text1"/>
          <w:szCs w:val="24"/>
        </w:rPr>
        <w:t>-202</w:t>
      </w:r>
      <w:r w:rsidR="00646F4C">
        <w:rPr>
          <w:rFonts w:eastAsia="SimSun"/>
          <w:color w:val="000000" w:themeColor="text1"/>
          <w:szCs w:val="24"/>
        </w:rPr>
        <w:t>8</w:t>
      </w:r>
      <w:r w:rsidRPr="001D5EEA">
        <w:rPr>
          <w:rFonts w:eastAsia="SimSun"/>
          <w:color w:val="000000" w:themeColor="text1"/>
          <w:szCs w:val="24"/>
        </w:rPr>
        <w:t xml:space="preserve"> dönemi stratejik planının hazırlanması sürecinin temel aşamaları; kurul ve ekiplerin oluşturulması, çalışma takviminin hazırlanması, uygulanacak yöntemlerin ve yapılacak çalışmaların belirlenmesi şeklindedir.</w:t>
      </w:r>
      <w:bookmarkEnd w:id="10"/>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11" w:name="_Toc535854286"/>
      <w:r w:rsidRPr="001D5EEA">
        <w:rPr>
          <w:rFonts w:eastAsia="SimSun"/>
          <w:b/>
          <w:color w:val="00B0F0"/>
          <w:sz w:val="28"/>
          <w:szCs w:val="24"/>
        </w:rPr>
        <w:t>PLAN HAZIRLIK SÜRECİ</w:t>
      </w:r>
      <w:bookmarkStart w:id="12" w:name="_Toc414908124"/>
      <w:bookmarkStart w:id="13" w:name="_Toc415574452"/>
      <w:bookmarkStart w:id="14" w:name="_Toc416085125"/>
      <w:bookmarkEnd w:id="6"/>
      <w:bookmarkEnd w:id="7"/>
      <w:bookmarkEnd w:id="8"/>
      <w:bookmarkEnd w:id="11"/>
      <w:bookmarkEnd w:id="12"/>
      <w:bookmarkEnd w:id="13"/>
    </w:p>
    <w:bookmarkEnd w:id="14"/>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 xml:space="preserve">Okulumuzun </w:t>
      </w:r>
      <w:r w:rsidR="00646F4C" w:rsidRPr="001D5EEA">
        <w:rPr>
          <w:rFonts w:eastAsia="SimSun"/>
          <w:color w:val="000000" w:themeColor="text1"/>
          <w:szCs w:val="24"/>
        </w:rPr>
        <w:t>20</w:t>
      </w:r>
      <w:r w:rsidR="00646F4C">
        <w:rPr>
          <w:rFonts w:eastAsia="SimSun"/>
          <w:color w:val="000000" w:themeColor="text1"/>
          <w:szCs w:val="24"/>
        </w:rPr>
        <w:t>24</w:t>
      </w:r>
      <w:r w:rsidR="00646F4C" w:rsidRPr="001D5EEA">
        <w:rPr>
          <w:rFonts w:eastAsia="SimSun"/>
          <w:color w:val="000000" w:themeColor="text1"/>
          <w:szCs w:val="24"/>
        </w:rPr>
        <w:t>-202</w:t>
      </w:r>
      <w:r w:rsidR="00646F4C">
        <w:rPr>
          <w:rFonts w:eastAsia="SimSun"/>
          <w:color w:val="000000" w:themeColor="text1"/>
          <w:szCs w:val="24"/>
        </w:rPr>
        <w:t>8</w:t>
      </w:r>
      <w:r w:rsidR="00646F4C" w:rsidRPr="001D5EEA">
        <w:rPr>
          <w:rFonts w:eastAsia="SimSun"/>
          <w:color w:val="000000" w:themeColor="text1"/>
          <w:szCs w:val="24"/>
        </w:rPr>
        <w:t xml:space="preserve"> </w:t>
      </w:r>
      <w:r w:rsidRPr="001D5EEA">
        <w:rPr>
          <w:szCs w:val="24"/>
        </w:rPr>
        <w:t>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5" w:name="_Toc534829214"/>
      <w:bookmarkStart w:id="16" w:name="_Toc535854287"/>
      <w:r w:rsidRPr="001D5EEA">
        <w:rPr>
          <w:rFonts w:eastAsia="SimSun"/>
          <w:b/>
          <w:color w:val="00B0F0"/>
          <w:sz w:val="28"/>
          <w:szCs w:val="40"/>
        </w:rPr>
        <w:t>Stratejik Plan Üst Kurulu</w:t>
      </w:r>
      <w:bookmarkEnd w:id="15"/>
      <w:bookmarkEnd w:id="16"/>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7" w:name="_Toc535854435"/>
      <w:r w:rsidRPr="00AE442A">
        <w:rPr>
          <w:b/>
          <w:i w:val="0"/>
          <w:sz w:val="22"/>
        </w:rPr>
        <w:t xml:space="preserve">Tablo </w:t>
      </w:r>
      <w:r w:rsidR="00833677" w:rsidRPr="00AE442A">
        <w:rPr>
          <w:b/>
          <w:i w:val="0"/>
          <w:sz w:val="22"/>
        </w:rPr>
        <w:fldChar w:fldCharType="begin"/>
      </w:r>
      <w:r w:rsidRPr="00AE442A">
        <w:rPr>
          <w:b/>
          <w:i w:val="0"/>
          <w:sz w:val="22"/>
        </w:rPr>
        <w:instrText xml:space="preserve"> SEQ Tablo \* ARABIC </w:instrText>
      </w:r>
      <w:r w:rsidR="00833677" w:rsidRPr="00AE442A">
        <w:rPr>
          <w:b/>
          <w:i w:val="0"/>
          <w:sz w:val="22"/>
        </w:rPr>
        <w:fldChar w:fldCharType="separate"/>
      </w:r>
      <w:r w:rsidR="006E6EC7">
        <w:rPr>
          <w:b/>
          <w:i w:val="0"/>
          <w:noProof/>
          <w:sz w:val="22"/>
        </w:rPr>
        <w:t>1</w:t>
      </w:r>
      <w:r w:rsidR="00833677" w:rsidRPr="00AE442A">
        <w:rPr>
          <w:b/>
          <w:i w:val="0"/>
          <w:sz w:val="22"/>
        </w:rPr>
        <w:fldChar w:fldCharType="end"/>
      </w:r>
      <w:r w:rsidRPr="00AE442A">
        <w:rPr>
          <w:b/>
          <w:i w:val="0"/>
          <w:sz w:val="22"/>
        </w:rPr>
        <w:t>: Stratejik Plan Üst Kurulu ve Stratejik Ekip Bilgileri</w:t>
      </w:r>
      <w:bookmarkEnd w:id="17"/>
    </w:p>
    <w:tbl>
      <w:tblPr>
        <w:tblStyle w:val="KlavuzuTablo4-Vurgu21"/>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1D5EEA" w:rsidRDefault="00646F4C" w:rsidP="001D5EEA">
            <w:pPr>
              <w:spacing w:line="240" w:lineRule="auto"/>
              <w:rPr>
                <w:sz w:val="20"/>
              </w:rPr>
            </w:pPr>
            <w:r>
              <w:rPr>
                <w:sz w:val="20"/>
              </w:rPr>
              <w:t>Mehmet ERTAŞ</w:t>
            </w:r>
          </w:p>
        </w:tc>
        <w:tc>
          <w:tcPr>
            <w:tcW w:w="2126" w:type="dxa"/>
            <w:vAlign w:val="center"/>
          </w:tcPr>
          <w:p w:rsidR="001D5EEA" w:rsidRPr="001D5EEA" w:rsidRDefault="006F7A18" w:rsidP="00AE442A">
            <w:pPr>
              <w:spacing w:line="240" w:lineRule="auto"/>
              <w:jc w:val="center"/>
              <w:cnfStyle w:val="000000000000"/>
            </w:pPr>
            <w:r>
              <w:t>Okul Müdürü</w:t>
            </w:r>
          </w:p>
        </w:tc>
        <w:tc>
          <w:tcPr>
            <w:tcW w:w="4252" w:type="dxa"/>
            <w:vAlign w:val="center"/>
          </w:tcPr>
          <w:p w:rsidR="001D5EEA" w:rsidRPr="001D5EEA" w:rsidRDefault="00646F4C" w:rsidP="001D5EEA">
            <w:pPr>
              <w:spacing w:line="240" w:lineRule="auto"/>
              <w:cnfStyle w:val="000000000000"/>
            </w:pPr>
            <w:r>
              <w:t>Havva Yasemin SÖNMEZ</w:t>
            </w:r>
          </w:p>
        </w:tc>
        <w:tc>
          <w:tcPr>
            <w:tcW w:w="2410" w:type="dxa"/>
            <w:vAlign w:val="center"/>
          </w:tcPr>
          <w:p w:rsidR="001D5EEA" w:rsidRPr="001D5EEA" w:rsidRDefault="00B97C79" w:rsidP="00AE442A">
            <w:pPr>
              <w:spacing w:line="240" w:lineRule="auto"/>
              <w:jc w:val="center"/>
              <w:cnfStyle w:val="000000000000"/>
            </w:pPr>
            <w:r>
              <w:t>Öğretmen</w:t>
            </w:r>
          </w:p>
        </w:tc>
      </w:tr>
      <w:tr w:rsidR="00AE442A" w:rsidRPr="001D5EEA" w:rsidTr="00AE442A">
        <w:trPr>
          <w:cnfStyle w:val="000000100000"/>
          <w:trHeight w:val="397"/>
        </w:trPr>
        <w:tc>
          <w:tcPr>
            <w:cnfStyle w:val="001000000000"/>
            <w:tcW w:w="4390" w:type="dxa"/>
            <w:vAlign w:val="center"/>
          </w:tcPr>
          <w:p w:rsidR="001D5EEA" w:rsidRPr="001D5EEA" w:rsidRDefault="00646F4C" w:rsidP="001D5EEA">
            <w:pPr>
              <w:spacing w:line="240" w:lineRule="auto"/>
              <w:rPr>
                <w:sz w:val="20"/>
              </w:rPr>
            </w:pPr>
            <w:r>
              <w:rPr>
                <w:sz w:val="20"/>
              </w:rPr>
              <w:t>Mehmet Raşit DAĞCI</w:t>
            </w:r>
          </w:p>
        </w:tc>
        <w:tc>
          <w:tcPr>
            <w:tcW w:w="2126" w:type="dxa"/>
            <w:vAlign w:val="center"/>
          </w:tcPr>
          <w:p w:rsidR="001D5EEA" w:rsidRPr="001D5EEA" w:rsidRDefault="00B97C79" w:rsidP="00AE442A">
            <w:pPr>
              <w:spacing w:line="240" w:lineRule="auto"/>
              <w:jc w:val="center"/>
              <w:cnfStyle w:val="000000100000"/>
            </w:pPr>
            <w:r>
              <w:t>Müdür Yrd.</w:t>
            </w:r>
          </w:p>
        </w:tc>
        <w:tc>
          <w:tcPr>
            <w:tcW w:w="4252" w:type="dxa"/>
            <w:vAlign w:val="center"/>
          </w:tcPr>
          <w:p w:rsidR="001D5EEA" w:rsidRPr="001D5EEA" w:rsidRDefault="00646F4C" w:rsidP="001D5EEA">
            <w:pPr>
              <w:spacing w:line="240" w:lineRule="auto"/>
              <w:cnfStyle w:val="000000100000"/>
            </w:pPr>
            <w:r>
              <w:t>Eliza MESUT</w:t>
            </w:r>
          </w:p>
        </w:tc>
        <w:tc>
          <w:tcPr>
            <w:tcW w:w="2410" w:type="dxa"/>
            <w:vAlign w:val="center"/>
          </w:tcPr>
          <w:p w:rsidR="001D5EEA" w:rsidRPr="001D5EEA" w:rsidRDefault="00646F4C" w:rsidP="00AE442A">
            <w:pPr>
              <w:spacing w:line="240" w:lineRule="auto"/>
              <w:jc w:val="center"/>
              <w:cnfStyle w:val="000000100000"/>
            </w:pPr>
            <w:r>
              <w:t>Öğretmen</w:t>
            </w:r>
            <w:r w:rsidDel="00646F4C">
              <w:t xml:space="preserve"> </w:t>
            </w:r>
          </w:p>
        </w:tc>
      </w:tr>
      <w:tr w:rsidR="001D5EEA" w:rsidRPr="001D5EEA" w:rsidTr="00AE442A">
        <w:trPr>
          <w:trHeight w:val="397"/>
        </w:trPr>
        <w:tc>
          <w:tcPr>
            <w:cnfStyle w:val="001000000000"/>
            <w:tcW w:w="4390" w:type="dxa"/>
            <w:vAlign w:val="center"/>
          </w:tcPr>
          <w:p w:rsidR="001D5EEA" w:rsidRPr="001D5EEA" w:rsidRDefault="00646F4C" w:rsidP="001D5EEA">
            <w:pPr>
              <w:spacing w:line="240" w:lineRule="auto"/>
              <w:rPr>
                <w:sz w:val="20"/>
              </w:rPr>
            </w:pPr>
            <w:r>
              <w:rPr>
                <w:sz w:val="20"/>
              </w:rPr>
              <w:t>Özlem DEMİR</w:t>
            </w:r>
          </w:p>
        </w:tc>
        <w:tc>
          <w:tcPr>
            <w:tcW w:w="2126" w:type="dxa"/>
            <w:vAlign w:val="center"/>
          </w:tcPr>
          <w:p w:rsidR="001D5EEA" w:rsidRPr="001D5EEA" w:rsidRDefault="00B97C79" w:rsidP="00AE442A">
            <w:pPr>
              <w:spacing w:line="240" w:lineRule="auto"/>
              <w:jc w:val="center"/>
              <w:cnfStyle w:val="000000000000"/>
            </w:pPr>
            <w:r>
              <w:t>Öğretmen</w:t>
            </w:r>
          </w:p>
        </w:tc>
        <w:tc>
          <w:tcPr>
            <w:tcW w:w="4252" w:type="dxa"/>
            <w:vAlign w:val="center"/>
          </w:tcPr>
          <w:p w:rsidR="001D5EEA" w:rsidRPr="001D5EEA" w:rsidRDefault="00646F4C" w:rsidP="001D5EEA">
            <w:pPr>
              <w:spacing w:line="240" w:lineRule="auto"/>
              <w:cnfStyle w:val="000000000000"/>
            </w:pPr>
            <w:r>
              <w:t>Alev AYDIN</w:t>
            </w:r>
          </w:p>
        </w:tc>
        <w:tc>
          <w:tcPr>
            <w:tcW w:w="2410" w:type="dxa"/>
            <w:vAlign w:val="center"/>
          </w:tcPr>
          <w:p w:rsidR="001D5EEA" w:rsidRPr="001D5EEA" w:rsidRDefault="00B97C79" w:rsidP="00AE442A">
            <w:pPr>
              <w:jc w:val="center"/>
              <w:cnfStyle w:val="000000000000"/>
            </w:pPr>
            <w:r>
              <w:t>Öğretmen</w:t>
            </w:r>
          </w:p>
        </w:tc>
      </w:tr>
      <w:tr w:rsidR="00646F4C" w:rsidRPr="001D5EEA" w:rsidTr="00AE442A">
        <w:trPr>
          <w:cnfStyle w:val="000000100000"/>
          <w:trHeight w:val="397"/>
        </w:trPr>
        <w:tc>
          <w:tcPr>
            <w:cnfStyle w:val="001000000000"/>
            <w:tcW w:w="4390" w:type="dxa"/>
            <w:vAlign w:val="center"/>
          </w:tcPr>
          <w:p w:rsidR="00646F4C" w:rsidRPr="001D5EEA" w:rsidRDefault="00646F4C" w:rsidP="001D5EEA">
            <w:pPr>
              <w:spacing w:line="240" w:lineRule="auto"/>
              <w:rPr>
                <w:sz w:val="20"/>
              </w:rPr>
            </w:pPr>
            <w:r>
              <w:t>Berna TAŞKESEN</w:t>
            </w:r>
          </w:p>
        </w:tc>
        <w:tc>
          <w:tcPr>
            <w:tcW w:w="2126" w:type="dxa"/>
            <w:vAlign w:val="center"/>
          </w:tcPr>
          <w:p w:rsidR="00646F4C" w:rsidRPr="001D5EEA" w:rsidRDefault="00646F4C" w:rsidP="00AE442A">
            <w:pPr>
              <w:spacing w:line="240" w:lineRule="auto"/>
              <w:jc w:val="center"/>
              <w:cnfStyle w:val="000000100000"/>
            </w:pPr>
            <w:r>
              <w:t>Öğretmen</w:t>
            </w:r>
          </w:p>
        </w:tc>
        <w:tc>
          <w:tcPr>
            <w:tcW w:w="4252" w:type="dxa"/>
            <w:vAlign w:val="center"/>
          </w:tcPr>
          <w:p w:rsidR="00646F4C" w:rsidRPr="001D5EEA" w:rsidRDefault="00646F4C" w:rsidP="001D5EEA">
            <w:pPr>
              <w:spacing w:line="240" w:lineRule="auto"/>
              <w:cnfStyle w:val="000000100000"/>
            </w:pPr>
          </w:p>
        </w:tc>
        <w:tc>
          <w:tcPr>
            <w:tcW w:w="2410" w:type="dxa"/>
            <w:vAlign w:val="center"/>
          </w:tcPr>
          <w:p w:rsidR="00646F4C" w:rsidRPr="001D5EEA" w:rsidRDefault="00646F4C" w:rsidP="00AE442A">
            <w:pPr>
              <w:jc w:val="center"/>
              <w:cnfStyle w:val="000000100000"/>
            </w:pPr>
          </w:p>
        </w:tc>
      </w:tr>
      <w:tr w:rsidR="00646F4C" w:rsidRPr="001D5EEA" w:rsidTr="00AE442A">
        <w:trPr>
          <w:trHeight w:val="397"/>
        </w:trPr>
        <w:tc>
          <w:tcPr>
            <w:cnfStyle w:val="001000000000"/>
            <w:tcW w:w="4390" w:type="dxa"/>
            <w:vAlign w:val="center"/>
          </w:tcPr>
          <w:p w:rsidR="00646F4C" w:rsidRPr="001D5EEA" w:rsidRDefault="00646F4C" w:rsidP="00646F4C">
            <w:pPr>
              <w:spacing w:line="240" w:lineRule="auto"/>
              <w:rPr>
                <w:sz w:val="20"/>
              </w:rPr>
            </w:pPr>
            <w:r>
              <w:rPr>
                <w:sz w:val="20"/>
              </w:rPr>
              <w:t>Zekiye ÖZEN</w:t>
            </w:r>
          </w:p>
        </w:tc>
        <w:tc>
          <w:tcPr>
            <w:tcW w:w="2126" w:type="dxa"/>
            <w:vAlign w:val="center"/>
          </w:tcPr>
          <w:p w:rsidR="00646F4C" w:rsidRPr="001D5EEA" w:rsidRDefault="00646F4C" w:rsidP="00AE442A">
            <w:pPr>
              <w:spacing w:line="240" w:lineRule="auto"/>
              <w:jc w:val="center"/>
              <w:cnfStyle w:val="000000000000"/>
            </w:pPr>
            <w:r>
              <w:t>Okul Aile Bir.Bşk.</w:t>
            </w:r>
          </w:p>
        </w:tc>
        <w:tc>
          <w:tcPr>
            <w:tcW w:w="4252" w:type="dxa"/>
            <w:vAlign w:val="center"/>
          </w:tcPr>
          <w:p w:rsidR="00646F4C" w:rsidRPr="001D5EEA" w:rsidRDefault="00646F4C" w:rsidP="001D5EEA">
            <w:pPr>
              <w:spacing w:line="240" w:lineRule="auto"/>
              <w:cnfStyle w:val="000000000000"/>
            </w:pPr>
          </w:p>
        </w:tc>
        <w:tc>
          <w:tcPr>
            <w:tcW w:w="2410" w:type="dxa"/>
            <w:vAlign w:val="center"/>
          </w:tcPr>
          <w:p w:rsidR="00646F4C" w:rsidRPr="001D5EEA" w:rsidRDefault="00646F4C" w:rsidP="00AE442A">
            <w:pPr>
              <w:jc w:val="center"/>
              <w:cnfStyle w:val="000000000000"/>
            </w:pP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18" w:name="_Toc535854288"/>
      <w:r w:rsidRPr="00B908D9">
        <w:rPr>
          <w:rFonts w:eastAsia="SimSun"/>
          <w:b/>
          <w:color w:val="C45911" w:themeColor="accent2" w:themeShade="BF"/>
          <w:sz w:val="28"/>
          <w:szCs w:val="24"/>
        </w:rPr>
        <w:lastRenderedPageBreak/>
        <w:t>DURUM ANALİZİ</w:t>
      </w:r>
      <w:bookmarkEnd w:id="18"/>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19"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9"/>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0" w:name="_Toc534829217"/>
      <w:bookmarkStart w:id="21" w:name="_Toc535854290"/>
      <w:commentRangeStart w:id="22"/>
      <w:r w:rsidRPr="00454D00">
        <w:rPr>
          <w:rFonts w:eastAsia="SimSun"/>
          <w:b/>
          <w:color w:val="C45911" w:themeColor="accent2" w:themeShade="BF"/>
          <w:sz w:val="28"/>
          <w:szCs w:val="40"/>
        </w:rPr>
        <w:t>Okulun Kısa Tanıtımı</w:t>
      </w:r>
      <w:bookmarkEnd w:id="20"/>
      <w:commentRangeEnd w:id="22"/>
      <w:r>
        <w:rPr>
          <w:rStyle w:val="AklamaBavurusu"/>
        </w:rPr>
        <w:commentReference w:id="22"/>
      </w:r>
      <w:bookmarkEnd w:id="21"/>
    </w:p>
    <w:p w:rsidR="00B97C79" w:rsidRPr="006766E3" w:rsidRDefault="00106CA4" w:rsidP="00646F4C">
      <w:pPr>
        <w:spacing w:after="60" w:line="240" w:lineRule="auto"/>
        <w:jc w:val="both"/>
        <w:rPr>
          <w:szCs w:val="24"/>
        </w:rPr>
      </w:pPr>
      <w:r w:rsidRPr="00106CA4">
        <w:rPr>
          <w:szCs w:val="24"/>
        </w:rPr>
        <w:t>Okulumuz  1956 yılında Şarhöyük İlkokulu olarak eğitim öğretime başlamıştır. Binanın kurulduğu arazi, Muttalıp Köyü eşrafından Hacı Hüseyin Bülbül'den 1959 yılında metrekaresi 4 liradan istimlak suretiyle alınmış,aynı yıl tek katlı olarak temel atılmış 30.10.1960 tarihinde ders yılı ortasında bitirilerk eğitim öğretime açılmıştır.</w:t>
      </w:r>
    </w:p>
    <w:p w:rsidR="00B97C79" w:rsidRPr="006766E3" w:rsidRDefault="00106CA4" w:rsidP="00646F4C">
      <w:pPr>
        <w:spacing w:after="60" w:line="240" w:lineRule="auto"/>
        <w:jc w:val="both"/>
        <w:rPr>
          <w:szCs w:val="24"/>
        </w:rPr>
      </w:pPr>
      <w:r w:rsidRPr="00106CA4">
        <w:rPr>
          <w:szCs w:val="24"/>
        </w:rPr>
        <w:t xml:space="preserve">  1960 yılından 1971 yılına kadar tek katlı olarak kullanılan okulumuz 1971 yılında iki katlı olmuştur. Böylece hem öğretmen kadrosu genişlemiş hem de yüksek sınıf mevcutları normale dönmüştür.</w:t>
      </w:r>
    </w:p>
    <w:p w:rsidR="00646F4C" w:rsidRDefault="00106CA4" w:rsidP="00151413">
      <w:pPr>
        <w:spacing w:after="60" w:line="240" w:lineRule="auto"/>
        <w:jc w:val="both"/>
        <w:rPr>
          <w:szCs w:val="24"/>
        </w:rPr>
      </w:pPr>
      <w:r w:rsidRPr="00106CA4">
        <w:rPr>
          <w:szCs w:val="24"/>
        </w:rPr>
        <w:t xml:space="preserve">  Okulumuzun alt katında 6 derslik 1 öğretmenler odası,1müdür yardımcısı odası,öğretmen ve öğrencilere ait wc'ler, kazan dairesi ve arşiv vardır.ikinci katında 7 derslik,1 çok amaçlı salon,rehber öğretmen odası,1 ders araçları odası, öğrencilere ait wc'ler bulunmaktadır.1998 yılında eğitimin 8 yıla çıkması ile beraber okulumuzun biraz ilerisinde bulunan ortaokul ile birleşerek Korgeneral Lütfi Akdemir İlköğretim Okulu adını alarak eğitim öğretime devam etmiştir.   2012   yılında ise 4+4+4 sistemiyle iki okul yeniden ayrılarak okulumuz ilkokul olmuş ve Korgeneral Lütfü Akdemir İlkokulu adını almıştır.              </w:t>
      </w:r>
    </w:p>
    <w:p w:rsidR="00374768" w:rsidRDefault="00374768" w:rsidP="00454D00">
      <w:pPr>
        <w:keepNext/>
        <w:keepLines/>
        <w:spacing w:after="0" w:line="360" w:lineRule="auto"/>
        <w:jc w:val="both"/>
        <w:outlineLvl w:val="0"/>
        <w:rPr>
          <w:szCs w:val="24"/>
        </w:rPr>
      </w:pPr>
    </w:p>
    <w:p w:rsidR="00374768" w:rsidRDefault="00374768" w:rsidP="00454D00">
      <w:pPr>
        <w:keepNext/>
        <w:keepLines/>
        <w:spacing w:after="0" w:line="360" w:lineRule="auto"/>
        <w:jc w:val="both"/>
        <w:outlineLvl w:val="0"/>
        <w:rPr>
          <w:szCs w:val="24"/>
        </w:rPr>
      </w:pPr>
    </w:p>
    <w:p w:rsidR="00374768" w:rsidRDefault="00374768" w:rsidP="00454D00">
      <w:pPr>
        <w:keepNext/>
        <w:keepLines/>
        <w:spacing w:after="0" w:line="360" w:lineRule="auto"/>
        <w:jc w:val="both"/>
        <w:outlineLvl w:val="0"/>
        <w:rPr>
          <w:szCs w:val="24"/>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3" w:name="_Toc534829218"/>
      <w:bookmarkStart w:id="24"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23"/>
      <w:bookmarkEnd w:id="24"/>
    </w:p>
    <w:p w:rsidR="00454D00" w:rsidRPr="00665D7A" w:rsidRDefault="00646F4C" w:rsidP="00454D00">
      <w:r>
        <w:t xml:space="preserve">          </w:t>
      </w:r>
      <w:r w:rsidR="00454D00">
        <w:t>Bu bölümde, okulumuzun temel istatistiksel verileri yer almaktadır.</w:t>
      </w:r>
    </w:p>
    <w:p w:rsidR="00374768" w:rsidRDefault="00374768" w:rsidP="00454D00">
      <w:pPr>
        <w:pStyle w:val="Balk3"/>
        <w:rPr>
          <w:rFonts w:ascii="Book Antiqua" w:eastAsia="SimSun" w:hAnsi="Book Antiqua" w:cs="Times New Roman"/>
          <w:b/>
          <w:color w:val="C45911" w:themeColor="accent2" w:themeShade="BF"/>
          <w:sz w:val="28"/>
          <w:szCs w:val="40"/>
        </w:rPr>
      </w:pPr>
      <w:bookmarkStart w:id="25" w:name="_Toc535854292"/>
    </w:p>
    <w:p w:rsidR="00454D00" w:rsidRPr="00454D00" w:rsidRDefault="00454D00" w:rsidP="00454D00">
      <w:pPr>
        <w:pStyle w:val="Balk3"/>
        <w:rPr>
          <w:rFonts w:ascii="Book Antiqua" w:eastAsia="SimSun" w:hAnsi="Book Antiqua" w:cs="Times New Roman"/>
          <w:b/>
          <w:color w:val="C45911" w:themeColor="accent2" w:themeShade="BF"/>
          <w:sz w:val="28"/>
          <w:szCs w:val="40"/>
        </w:rPr>
      </w:pPr>
      <w:r w:rsidRPr="00454D00">
        <w:rPr>
          <w:rFonts w:ascii="Book Antiqua" w:eastAsia="SimSun" w:hAnsi="Book Antiqua" w:cs="Times New Roman"/>
          <w:b/>
          <w:color w:val="C45911" w:themeColor="accent2" w:themeShade="BF"/>
          <w:sz w:val="28"/>
          <w:szCs w:val="40"/>
        </w:rPr>
        <w:t>Okul Künyesi</w:t>
      </w:r>
      <w:bookmarkEnd w:id="25"/>
    </w:p>
    <w:p w:rsidR="002432E2" w:rsidRDefault="00454D00" w:rsidP="00151413">
      <w:pPr>
        <w:autoSpaceDE w:val="0"/>
        <w:autoSpaceDN w:val="0"/>
        <w:adjustRightInd w:val="0"/>
        <w:spacing w:after="0" w:line="240" w:lineRule="auto"/>
        <w:ind w:firstLine="708"/>
        <w:jc w:val="both"/>
        <w:rPr>
          <w:rFonts w:eastAsia="SimSun"/>
          <w:b/>
          <w:color w:val="C45911" w:themeColor="accent2" w:themeShade="BF"/>
          <w:sz w:val="28"/>
          <w:szCs w:val="40"/>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Pr="00454D00" w:rsidRDefault="00454D00" w:rsidP="00454D00">
      <w:pPr>
        <w:pStyle w:val="ResimYazs"/>
        <w:rPr>
          <w:b/>
          <w:i w:val="0"/>
          <w:sz w:val="22"/>
        </w:rPr>
      </w:pPr>
      <w:bookmarkStart w:id="26" w:name="_Toc535854436"/>
      <w:r w:rsidRPr="00454D00">
        <w:rPr>
          <w:b/>
          <w:i w:val="0"/>
          <w:sz w:val="22"/>
        </w:rPr>
        <w:t xml:space="preserve">Tablo </w:t>
      </w:r>
      <w:r w:rsidR="00833677" w:rsidRPr="00454D00">
        <w:rPr>
          <w:b/>
          <w:i w:val="0"/>
          <w:sz w:val="22"/>
        </w:rPr>
        <w:fldChar w:fldCharType="begin"/>
      </w:r>
      <w:r w:rsidRPr="00454D00">
        <w:rPr>
          <w:b/>
          <w:i w:val="0"/>
          <w:sz w:val="22"/>
        </w:rPr>
        <w:instrText xml:space="preserve"> SEQ Tablo \* ARABIC </w:instrText>
      </w:r>
      <w:r w:rsidR="00833677" w:rsidRPr="00454D00">
        <w:rPr>
          <w:b/>
          <w:i w:val="0"/>
          <w:sz w:val="22"/>
        </w:rPr>
        <w:fldChar w:fldCharType="separate"/>
      </w:r>
      <w:r w:rsidR="006E6EC7">
        <w:rPr>
          <w:b/>
          <w:i w:val="0"/>
          <w:noProof/>
          <w:sz w:val="22"/>
        </w:rPr>
        <w:t>2</w:t>
      </w:r>
      <w:r w:rsidR="00833677" w:rsidRPr="00454D00">
        <w:rPr>
          <w:b/>
          <w:i w:val="0"/>
          <w:sz w:val="22"/>
        </w:rPr>
        <w:fldChar w:fldCharType="end"/>
      </w:r>
      <w:r w:rsidRPr="00454D00">
        <w:rPr>
          <w:b/>
          <w:i w:val="0"/>
          <w:sz w:val="22"/>
        </w:rPr>
        <w:t>: Okul Künyesi</w:t>
      </w:r>
      <w:bookmarkEnd w:id="26"/>
    </w:p>
    <w:tbl>
      <w:tblPr>
        <w:tblStyle w:val="KlavuzuTablo4-Vurgu21"/>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B97C79" w:rsidP="00454D00">
            <w:pPr>
              <w:cnfStyle w:val="000000100000"/>
              <w:rPr>
                <w:sz w:val="20"/>
              </w:rPr>
            </w:pPr>
            <w:r>
              <w:rPr>
                <w:rFonts w:ascii="Times New Roman" w:hAnsi="Times New Roman"/>
                <w:szCs w:val="24"/>
              </w:rPr>
              <w:t>Şarhöyük  Mah.Bülbüller Sokak No:56 Tepebaşı  /Eskişehir</w:t>
            </w:r>
          </w:p>
        </w:tc>
        <w:tc>
          <w:tcPr>
            <w:tcW w:w="981" w:type="pct"/>
            <w:gridSpan w:val="2"/>
            <w:noWrap/>
            <w:hideMark/>
          </w:tcPr>
          <w:p w:rsidR="00454D00" w:rsidRPr="00415114" w:rsidRDefault="00454D00" w:rsidP="00454D00">
            <w:pPr>
              <w:cnfStyle w:val="000000100000"/>
              <w:rPr>
                <w:sz w:val="20"/>
              </w:rPr>
            </w:pPr>
            <w:r w:rsidRPr="00415114">
              <w:rPr>
                <w:b/>
                <w:sz w:val="20"/>
              </w:rPr>
              <w:t>Coğrafi Konum (</w:t>
            </w:r>
            <w:commentRangeStart w:id="27"/>
            <w:r w:rsidRPr="00415114">
              <w:rPr>
                <w:b/>
                <w:sz w:val="20"/>
              </w:rPr>
              <w:t>link</w:t>
            </w:r>
            <w:commentRangeEnd w:id="27"/>
            <w:r w:rsidRPr="00415114">
              <w:rPr>
                <w:sz w:val="16"/>
                <w:szCs w:val="16"/>
              </w:rPr>
              <w:commentReference w:id="27"/>
            </w:r>
            <w:r w:rsidRPr="00415114">
              <w:rPr>
                <w:b/>
                <w:sz w:val="20"/>
              </w:rPr>
              <w:t>)</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rPr>
                <w:sz w:val="20"/>
              </w:rPr>
            </w:pPr>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B97C79" w:rsidP="00454D00">
            <w:pPr>
              <w:cnfStyle w:val="000000000000"/>
              <w:rPr>
                <w:sz w:val="20"/>
              </w:rPr>
            </w:pPr>
            <w:r>
              <w:rPr>
                <w:rFonts w:ascii="Times New Roman" w:hAnsi="Times New Roman"/>
                <w:szCs w:val="24"/>
              </w:rPr>
              <w:t>0 222 322 20 13</w:t>
            </w:r>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B97C79" w:rsidP="00454D00">
            <w:pPr>
              <w:cnfStyle w:val="000000000000"/>
              <w:rPr>
                <w:sz w:val="20"/>
              </w:rPr>
            </w:pPr>
            <w:r>
              <w:rPr>
                <w:rFonts w:ascii="Times New Roman" w:hAnsi="Times New Roman"/>
                <w:szCs w:val="24"/>
              </w:rPr>
              <w:t>0 222 322 20 13</w:t>
            </w:r>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r w:rsidRPr="00415114">
              <w:rPr>
                <w:sz w:val="20"/>
              </w:rPr>
              <w:t>e- Posta Adresi:</w:t>
            </w:r>
          </w:p>
        </w:tc>
        <w:tc>
          <w:tcPr>
            <w:tcW w:w="1774" w:type="pct"/>
            <w:gridSpan w:val="3"/>
          </w:tcPr>
          <w:p w:rsidR="00454D00" w:rsidRPr="00415114" w:rsidRDefault="00833677" w:rsidP="00454D00">
            <w:pPr>
              <w:cnfStyle w:val="000000100000"/>
              <w:rPr>
                <w:b/>
                <w:sz w:val="20"/>
              </w:rPr>
            </w:pPr>
            <w:hyperlink r:id="rId12" w:history="1">
              <w:r w:rsidR="00B97C79" w:rsidRPr="00C70F72">
                <w:rPr>
                  <w:rStyle w:val="Kpr"/>
                  <w:rFonts w:ascii="Times New Roman" w:hAnsi="Times New Roman"/>
                  <w:szCs w:val="24"/>
                </w:rPr>
                <w:t>711095@meb.k12.tr</w:t>
              </w:r>
            </w:hyperlink>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415114" w:rsidRDefault="00833677" w:rsidP="00454D00">
            <w:pPr>
              <w:cnfStyle w:val="000000100000"/>
              <w:rPr>
                <w:sz w:val="20"/>
              </w:rPr>
            </w:pPr>
            <w:hyperlink r:id="rId13" w:history="1">
              <w:r w:rsidR="00B97C79">
                <w:rPr>
                  <w:rStyle w:val="Kpr"/>
                </w:rPr>
                <w:t>lutfuakdemirio.</w:t>
              </w:r>
              <w:r w:rsidR="00B97C79" w:rsidRPr="00787AFF">
                <w:rPr>
                  <w:rStyle w:val="Kpr"/>
                </w:rPr>
                <w:t>meb.k12.tr</w:t>
              </w:r>
            </w:hyperlink>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B97C79" w:rsidP="00454D00">
            <w:pPr>
              <w:cnfStyle w:val="000000000000"/>
              <w:rPr>
                <w:b/>
                <w:sz w:val="20"/>
              </w:rPr>
            </w:pPr>
            <w:r>
              <w:rPr>
                <w:b/>
                <w:sz w:val="20"/>
              </w:rPr>
              <w:t>711095</w:t>
            </w:r>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B97C79" w:rsidP="00454D00">
            <w:pPr>
              <w:cnfStyle w:val="000000000000"/>
              <w:rPr>
                <w:sz w:val="20"/>
              </w:rPr>
            </w:pPr>
            <w:r>
              <w:rPr>
                <w:sz w:val="20"/>
              </w:rPr>
              <w:t>Tamgün</w:t>
            </w:r>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00B97C79">
              <w:rPr>
                <w:sz w:val="20"/>
              </w:rPr>
              <w:t>1960</w:t>
            </w:r>
          </w:p>
        </w:tc>
        <w:tc>
          <w:tcPr>
            <w:tcW w:w="981" w:type="pct"/>
            <w:gridSpan w:val="2"/>
            <w:noWrap/>
          </w:tcPr>
          <w:p w:rsidR="00454D00" w:rsidRPr="00415114" w:rsidRDefault="00454D00" w:rsidP="00454D00">
            <w:pPr>
              <w:cnfStyle w:val="000000100000"/>
              <w:rPr>
                <w:b/>
                <w:sz w:val="20"/>
              </w:rPr>
            </w:pPr>
            <w:r w:rsidRPr="00415114">
              <w:rPr>
                <w:b/>
                <w:sz w:val="20"/>
              </w:rPr>
              <w:t xml:space="preserve">Toplam Çalışan </w:t>
            </w:r>
            <w:commentRangeStart w:id="28"/>
            <w:r w:rsidRPr="00415114">
              <w:rPr>
                <w:b/>
                <w:sz w:val="20"/>
              </w:rPr>
              <w:t>Sayısı</w:t>
            </w:r>
            <w:commentRangeEnd w:id="28"/>
            <w:r w:rsidRPr="00415114">
              <w:rPr>
                <w:sz w:val="16"/>
                <w:szCs w:val="16"/>
              </w:rPr>
              <w:commentReference w:id="28"/>
            </w:r>
            <w:r w:rsidRPr="00415114">
              <w:rPr>
                <w:b/>
                <w:sz w:val="20"/>
                <w:highlight w:val="yellow"/>
              </w:rPr>
              <w:t>*</w:t>
            </w:r>
          </w:p>
        </w:tc>
        <w:tc>
          <w:tcPr>
            <w:tcW w:w="1572" w:type="pct"/>
            <w:gridSpan w:val="2"/>
          </w:tcPr>
          <w:p w:rsidR="00454D00" w:rsidRPr="00415114" w:rsidRDefault="00244F96" w:rsidP="00454D00">
            <w:pPr>
              <w:cnfStyle w:val="000000100000"/>
              <w:rPr>
                <w:sz w:val="20"/>
              </w:rPr>
            </w:pPr>
            <w:r>
              <w:rPr>
                <w:sz w:val="20"/>
              </w:rPr>
              <w:t>22</w:t>
            </w:r>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415114" w:rsidRDefault="00151413" w:rsidP="00454D00">
            <w:pPr>
              <w:cnfStyle w:val="000000000000"/>
              <w:rPr>
                <w:sz w:val="20"/>
              </w:rPr>
            </w:pPr>
            <w:r>
              <w:rPr>
                <w:sz w:val="20"/>
              </w:rPr>
              <w:t>148</w:t>
            </w:r>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415114" w:rsidRDefault="0070411B" w:rsidP="00454D00">
            <w:pPr>
              <w:cnfStyle w:val="000000000000"/>
              <w:rPr>
                <w:sz w:val="20"/>
              </w:rPr>
            </w:pPr>
            <w:r>
              <w:rPr>
                <w:sz w:val="20"/>
              </w:rPr>
              <w:t>1</w:t>
            </w:r>
            <w:r w:rsidR="00244F96">
              <w:rPr>
                <w:sz w:val="20"/>
              </w:rPr>
              <w:t>3</w:t>
            </w:r>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415114" w:rsidRDefault="00E4656C" w:rsidP="00151413">
            <w:pPr>
              <w:cnfStyle w:val="000000100000"/>
              <w:rPr>
                <w:sz w:val="20"/>
              </w:rPr>
            </w:pPr>
            <w:r>
              <w:rPr>
                <w:sz w:val="20"/>
              </w:rPr>
              <w:t>1</w:t>
            </w:r>
            <w:r w:rsidR="00151413">
              <w:rPr>
                <w:sz w:val="20"/>
              </w:rPr>
              <w:t>75</w:t>
            </w:r>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415114" w:rsidRDefault="00244F96" w:rsidP="00454D00">
            <w:pPr>
              <w:cnfStyle w:val="000000100000"/>
              <w:rPr>
                <w:sz w:val="20"/>
              </w:rPr>
            </w:pPr>
            <w:r>
              <w:rPr>
                <w:sz w:val="20"/>
              </w:rPr>
              <w:t>8</w:t>
            </w:r>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415114" w:rsidRDefault="00151413" w:rsidP="00454D00">
            <w:pPr>
              <w:cnfStyle w:val="000000000000"/>
              <w:rPr>
                <w:sz w:val="20"/>
              </w:rPr>
            </w:pPr>
            <w:r>
              <w:rPr>
                <w:sz w:val="20"/>
              </w:rPr>
              <w:t>323</w:t>
            </w:r>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415114" w:rsidRDefault="0070411B" w:rsidP="00454D00">
            <w:pPr>
              <w:cnfStyle w:val="000000000000"/>
              <w:rPr>
                <w:sz w:val="20"/>
              </w:rPr>
            </w:pPr>
            <w:r>
              <w:rPr>
                <w:sz w:val="20"/>
              </w:rPr>
              <w:t>2</w:t>
            </w:r>
            <w:r w:rsidR="00244F96">
              <w:rPr>
                <w:sz w:val="20"/>
              </w:rPr>
              <w:t>1</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151413">
            <w:pPr>
              <w:cnfStyle w:val="000000100000"/>
              <w:rPr>
                <w:sz w:val="20"/>
              </w:rPr>
            </w:pPr>
            <w:r w:rsidRPr="00415114">
              <w:rPr>
                <w:sz w:val="20"/>
              </w:rPr>
              <w:t>:</w:t>
            </w:r>
            <w:r w:rsidR="00151413">
              <w:rPr>
                <w:sz w:val="20"/>
              </w:rPr>
              <w:t>21.5</w:t>
            </w:r>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rPr>
                <w:sz w:val="20"/>
              </w:rPr>
            </w:pPr>
            <w:r w:rsidRPr="00415114">
              <w:rPr>
                <w:sz w:val="20"/>
              </w:rPr>
              <w:t>:</w:t>
            </w:r>
            <w:r w:rsidR="00151413">
              <w:rPr>
                <w:sz w:val="20"/>
              </w:rPr>
              <w:t>20</w:t>
            </w:r>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151413">
            <w:pPr>
              <w:cnfStyle w:val="000000000000"/>
              <w:rPr>
                <w:sz w:val="20"/>
              </w:rPr>
            </w:pPr>
            <w:r w:rsidRPr="00415114">
              <w:rPr>
                <w:sz w:val="20"/>
              </w:rPr>
              <w:t>:</w:t>
            </w:r>
            <w:r w:rsidR="00151413">
              <w:rPr>
                <w:sz w:val="20"/>
              </w:rPr>
              <w:t>19</w:t>
            </w:r>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r w:rsidR="00E4656C">
              <w:rPr>
                <w:sz w:val="20"/>
              </w:rPr>
              <w:t>0</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 xml:space="preserve">Öğrenci Başına Düşen Toplam Gider </w:t>
            </w:r>
            <w:commentRangeStart w:id="29"/>
            <w:r w:rsidRPr="00415114">
              <w:rPr>
                <w:sz w:val="20"/>
              </w:rPr>
              <w:t>Miktarı</w:t>
            </w:r>
            <w:commentRangeEnd w:id="29"/>
            <w:r w:rsidRPr="00415114">
              <w:rPr>
                <w:sz w:val="16"/>
                <w:szCs w:val="16"/>
              </w:rPr>
              <w:commentReference w:id="29"/>
            </w:r>
            <w:r w:rsidRPr="00415114">
              <w:rPr>
                <w:sz w:val="20"/>
                <w:highlight w:val="yellow"/>
              </w:rPr>
              <w:t>*</w:t>
            </w:r>
          </w:p>
        </w:tc>
        <w:tc>
          <w:tcPr>
            <w:tcW w:w="695" w:type="pct"/>
          </w:tcPr>
          <w:p w:rsidR="00454D00" w:rsidRPr="00415114" w:rsidRDefault="00ED372D" w:rsidP="00454D00">
            <w:pPr>
              <w:cnfStyle w:val="000000100000"/>
              <w:rPr>
                <w:sz w:val="20"/>
              </w:rPr>
            </w:pPr>
            <w:r>
              <w:rPr>
                <w:sz w:val="20"/>
              </w:rPr>
              <w:t>1</w:t>
            </w:r>
            <w:r w:rsidR="00151413">
              <w:rPr>
                <w:sz w:val="20"/>
              </w:rPr>
              <w:t>50TL</w:t>
            </w:r>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717D15" w:rsidP="00454D00">
            <w:pPr>
              <w:cnfStyle w:val="000000100000"/>
              <w:rPr>
                <w:sz w:val="20"/>
              </w:rPr>
            </w:pPr>
            <w:r>
              <w:rPr>
                <w:sz w:val="20"/>
              </w:rPr>
              <w:t>10 Yıl</w:t>
            </w:r>
          </w:p>
        </w:tc>
      </w:tr>
    </w:tbl>
    <w:p w:rsidR="00151413" w:rsidRDefault="00151413" w:rsidP="00151413">
      <w:pPr>
        <w:rPr>
          <w:rFonts w:eastAsia="SimSun"/>
        </w:rPr>
      </w:pPr>
      <w:bookmarkStart w:id="30" w:name="_Toc534829220"/>
    </w:p>
    <w:p w:rsidR="005E252A" w:rsidRDefault="005E252A">
      <w:pPr>
        <w:rPr>
          <w:rFonts w:eastAsia="SimSun"/>
        </w:rPr>
      </w:pPr>
    </w:p>
    <w:p w:rsidR="005E252A" w:rsidRDefault="005E252A">
      <w:pPr>
        <w:rPr>
          <w:rFonts w:eastAsia="SimSun"/>
        </w:rPr>
      </w:pPr>
    </w:p>
    <w:p w:rsidR="005E252A" w:rsidRDefault="005E252A">
      <w:pPr>
        <w:rPr>
          <w:rFonts w:eastAsia="SimSun"/>
        </w:rPr>
      </w:pPr>
    </w:p>
    <w:p w:rsidR="005E252A" w:rsidRDefault="005E252A">
      <w:pPr>
        <w:rPr>
          <w:rFonts w:eastAsia="SimSun"/>
        </w:rPr>
      </w:pPr>
    </w:p>
    <w:p w:rsidR="005E252A" w:rsidRDefault="005E252A">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31" w:name="_Toc535854293"/>
      <w:r w:rsidRPr="00B908D9">
        <w:rPr>
          <w:rFonts w:ascii="Book Antiqua" w:eastAsia="SimSun" w:hAnsi="Book Antiqua" w:cs="Times New Roman"/>
          <w:b/>
          <w:color w:val="C45911" w:themeColor="accent2" w:themeShade="BF"/>
          <w:sz w:val="28"/>
          <w:szCs w:val="40"/>
        </w:rPr>
        <w:t>Çalışan Bilgileri</w:t>
      </w:r>
      <w:bookmarkEnd w:id="30"/>
      <w:bookmarkEnd w:id="31"/>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32" w:name="_Toc535854437"/>
      <w:r w:rsidRPr="00B908D9">
        <w:rPr>
          <w:b/>
          <w:i w:val="0"/>
          <w:sz w:val="22"/>
        </w:rPr>
        <w:t xml:space="preserve">Tablo </w:t>
      </w:r>
      <w:r w:rsidR="00833677" w:rsidRPr="00B908D9">
        <w:rPr>
          <w:b/>
          <w:i w:val="0"/>
          <w:sz w:val="22"/>
        </w:rPr>
        <w:fldChar w:fldCharType="begin"/>
      </w:r>
      <w:r w:rsidRPr="00B908D9">
        <w:rPr>
          <w:b/>
          <w:i w:val="0"/>
          <w:sz w:val="22"/>
        </w:rPr>
        <w:instrText xml:space="preserve"> SEQ Tablo \* ARABIC </w:instrText>
      </w:r>
      <w:r w:rsidR="00833677" w:rsidRPr="00B908D9">
        <w:rPr>
          <w:b/>
          <w:i w:val="0"/>
          <w:sz w:val="22"/>
        </w:rPr>
        <w:fldChar w:fldCharType="separate"/>
      </w:r>
      <w:r w:rsidR="006E6EC7">
        <w:rPr>
          <w:b/>
          <w:i w:val="0"/>
          <w:noProof/>
          <w:sz w:val="22"/>
        </w:rPr>
        <w:t>3</w:t>
      </w:r>
      <w:r w:rsidR="00833677" w:rsidRPr="00B908D9">
        <w:rPr>
          <w:b/>
          <w:i w:val="0"/>
          <w:sz w:val="22"/>
        </w:rPr>
        <w:fldChar w:fldCharType="end"/>
      </w:r>
      <w:r w:rsidRPr="00B908D9">
        <w:rPr>
          <w:b/>
          <w:i w:val="0"/>
          <w:sz w:val="22"/>
        </w:rPr>
        <w:t xml:space="preserve">: Çalışan Bilgileri </w:t>
      </w:r>
      <w:commentRangeStart w:id="33"/>
      <w:r w:rsidRPr="00B908D9">
        <w:rPr>
          <w:b/>
          <w:i w:val="0"/>
          <w:sz w:val="22"/>
        </w:rPr>
        <w:t>Tablosu</w:t>
      </w:r>
      <w:commentRangeEnd w:id="33"/>
      <w:r w:rsidRPr="00B908D9">
        <w:rPr>
          <w:b/>
          <w:i w:val="0"/>
          <w:sz w:val="22"/>
        </w:rPr>
        <w:commentReference w:id="33"/>
      </w:r>
      <w:bookmarkEnd w:id="32"/>
    </w:p>
    <w:tbl>
      <w:tblPr>
        <w:tblStyle w:val="KlavuzuTablo4-Vurgu21"/>
        <w:tblW w:w="0" w:type="auto"/>
        <w:tblLook w:val="04A0"/>
      </w:tblPr>
      <w:tblGrid>
        <w:gridCol w:w="5304"/>
        <w:gridCol w:w="1768"/>
        <w:gridCol w:w="1768"/>
        <w:gridCol w:w="1768"/>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B97C79" w:rsidP="00B908D9">
            <w:pPr>
              <w:cnfStyle w:val="000000100000"/>
              <w:rPr>
                <w:b/>
              </w:rPr>
            </w:pPr>
            <w:r>
              <w:rPr>
                <w:b/>
              </w:rPr>
              <w:t>2</w:t>
            </w:r>
          </w:p>
        </w:tc>
        <w:tc>
          <w:tcPr>
            <w:tcW w:w="1768" w:type="dxa"/>
            <w:vAlign w:val="center"/>
          </w:tcPr>
          <w:p w:rsidR="00B908D9" w:rsidRPr="00B908D9" w:rsidRDefault="00B97C79" w:rsidP="00B908D9">
            <w:pPr>
              <w:cnfStyle w:val="000000100000"/>
              <w:rPr>
                <w:b/>
              </w:rPr>
            </w:pPr>
            <w:r>
              <w:rPr>
                <w:b/>
              </w:rPr>
              <w:t>0</w:t>
            </w:r>
          </w:p>
        </w:tc>
        <w:tc>
          <w:tcPr>
            <w:tcW w:w="1768" w:type="dxa"/>
            <w:vAlign w:val="center"/>
          </w:tcPr>
          <w:p w:rsidR="00B908D9" w:rsidRPr="00B908D9" w:rsidRDefault="00B97C79" w:rsidP="00B908D9">
            <w:pPr>
              <w:cnfStyle w:val="000000100000"/>
              <w:rPr>
                <w:b/>
              </w:rPr>
            </w:pPr>
            <w:r>
              <w:rPr>
                <w:b/>
              </w:rPr>
              <w:t>2</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151413" w:rsidP="00B908D9">
            <w:pPr>
              <w:cnfStyle w:val="000000000000"/>
              <w:rPr>
                <w:b/>
              </w:rPr>
            </w:pPr>
            <w:r>
              <w:rPr>
                <w:b/>
              </w:rPr>
              <w:t>1</w:t>
            </w:r>
          </w:p>
        </w:tc>
        <w:tc>
          <w:tcPr>
            <w:tcW w:w="1768" w:type="dxa"/>
            <w:vAlign w:val="center"/>
          </w:tcPr>
          <w:p w:rsidR="005E252A" w:rsidRDefault="007C6BBB">
            <w:pPr>
              <w:cnfStyle w:val="000000000000"/>
              <w:rPr>
                <w:b/>
              </w:rPr>
            </w:pPr>
            <w:r>
              <w:rPr>
                <w:b/>
              </w:rPr>
              <w:t>1</w:t>
            </w:r>
            <w:r w:rsidR="00151413">
              <w:rPr>
                <w:b/>
              </w:rPr>
              <w:t>3</w:t>
            </w:r>
          </w:p>
        </w:tc>
        <w:tc>
          <w:tcPr>
            <w:tcW w:w="1768" w:type="dxa"/>
            <w:vAlign w:val="center"/>
          </w:tcPr>
          <w:p w:rsidR="005E252A" w:rsidRDefault="00E57D58">
            <w:pPr>
              <w:cnfStyle w:val="000000000000"/>
              <w:rPr>
                <w:b/>
              </w:rPr>
            </w:pPr>
            <w:r>
              <w:rPr>
                <w:b/>
              </w:rPr>
              <w:t>1</w:t>
            </w:r>
            <w:r w:rsidR="00151413">
              <w:rPr>
                <w:b/>
              </w:rPr>
              <w:t>4</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70411B" w:rsidP="00B908D9">
            <w:pPr>
              <w:cnfStyle w:val="000000100000"/>
              <w:rPr>
                <w:b/>
              </w:rPr>
            </w:pPr>
            <w:r>
              <w:rPr>
                <w:b/>
              </w:rPr>
              <w:t>0</w:t>
            </w:r>
          </w:p>
        </w:tc>
        <w:tc>
          <w:tcPr>
            <w:tcW w:w="1768" w:type="dxa"/>
            <w:vAlign w:val="center"/>
          </w:tcPr>
          <w:p w:rsidR="00B908D9" w:rsidRPr="00B908D9" w:rsidRDefault="00151413" w:rsidP="00B908D9">
            <w:pPr>
              <w:cnfStyle w:val="000000100000"/>
              <w:rPr>
                <w:b/>
              </w:rPr>
            </w:pPr>
            <w:r>
              <w:rPr>
                <w:b/>
              </w:rPr>
              <w:t>4</w:t>
            </w:r>
          </w:p>
        </w:tc>
        <w:tc>
          <w:tcPr>
            <w:tcW w:w="1768" w:type="dxa"/>
            <w:vAlign w:val="center"/>
          </w:tcPr>
          <w:p w:rsidR="00B908D9" w:rsidRPr="00B908D9" w:rsidRDefault="00151413" w:rsidP="00B908D9">
            <w:pPr>
              <w:cnfStyle w:val="000000100000"/>
              <w:rPr>
                <w:b/>
              </w:rPr>
            </w:pPr>
            <w:r>
              <w:rPr>
                <w:b/>
              </w:rPr>
              <w:t>4</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70411B" w:rsidP="00B908D9">
            <w:pPr>
              <w:cnfStyle w:val="000000000000"/>
              <w:rPr>
                <w:b/>
              </w:rPr>
            </w:pPr>
            <w:r>
              <w:rPr>
                <w:b/>
              </w:rPr>
              <w:t>0</w:t>
            </w:r>
          </w:p>
        </w:tc>
        <w:tc>
          <w:tcPr>
            <w:tcW w:w="1768" w:type="dxa"/>
            <w:vAlign w:val="center"/>
          </w:tcPr>
          <w:p w:rsidR="00B908D9" w:rsidRPr="00B908D9" w:rsidRDefault="00151413" w:rsidP="00B908D9">
            <w:pPr>
              <w:cnfStyle w:val="000000000000"/>
              <w:rPr>
                <w:b/>
              </w:rPr>
            </w:pPr>
            <w:r>
              <w:rPr>
                <w:b/>
              </w:rPr>
              <w:t>1</w:t>
            </w:r>
          </w:p>
        </w:tc>
        <w:tc>
          <w:tcPr>
            <w:tcW w:w="1768" w:type="dxa"/>
            <w:vAlign w:val="center"/>
          </w:tcPr>
          <w:p w:rsidR="00B908D9" w:rsidRPr="00B908D9" w:rsidRDefault="00151413" w:rsidP="00B908D9">
            <w:pPr>
              <w:cnfStyle w:val="000000000000"/>
              <w:rPr>
                <w:b/>
              </w:rPr>
            </w:pPr>
            <w:r>
              <w:rPr>
                <w:b/>
              </w:rPr>
              <w:t>1</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70411B" w:rsidP="00B908D9">
            <w:pPr>
              <w:cnfStyle w:val="000000100000"/>
              <w:rPr>
                <w:b/>
              </w:rPr>
            </w:pPr>
            <w:r>
              <w:rPr>
                <w:b/>
              </w:rPr>
              <w:t>0</w:t>
            </w:r>
          </w:p>
        </w:tc>
        <w:tc>
          <w:tcPr>
            <w:tcW w:w="1768" w:type="dxa"/>
            <w:vAlign w:val="center"/>
          </w:tcPr>
          <w:p w:rsidR="00B908D9" w:rsidRPr="00B908D9" w:rsidRDefault="0070411B" w:rsidP="00B908D9">
            <w:pPr>
              <w:cnfStyle w:val="000000100000"/>
              <w:rPr>
                <w:b/>
              </w:rPr>
            </w:pPr>
            <w:r>
              <w:rPr>
                <w:b/>
              </w:rPr>
              <w:t>0</w:t>
            </w:r>
          </w:p>
        </w:tc>
        <w:tc>
          <w:tcPr>
            <w:tcW w:w="1768" w:type="dxa"/>
            <w:vAlign w:val="center"/>
          </w:tcPr>
          <w:p w:rsidR="00B908D9" w:rsidRPr="00B908D9" w:rsidRDefault="0070411B" w:rsidP="00B908D9">
            <w:pPr>
              <w:cnfStyle w:val="000000100000"/>
              <w:rPr>
                <w:b/>
              </w:rPr>
            </w:pPr>
            <w:r>
              <w:rPr>
                <w:b/>
              </w:rPr>
              <w:t>0</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70411B" w:rsidP="00B908D9">
            <w:pPr>
              <w:cnfStyle w:val="000000000000"/>
              <w:rPr>
                <w:b/>
              </w:rPr>
            </w:pPr>
            <w:r>
              <w:rPr>
                <w:b/>
              </w:rPr>
              <w:t>0</w:t>
            </w:r>
          </w:p>
        </w:tc>
        <w:tc>
          <w:tcPr>
            <w:tcW w:w="1768" w:type="dxa"/>
            <w:vAlign w:val="center"/>
          </w:tcPr>
          <w:p w:rsidR="00B908D9" w:rsidRPr="00B908D9" w:rsidRDefault="00151413" w:rsidP="00B908D9">
            <w:pPr>
              <w:cnfStyle w:val="000000000000"/>
              <w:rPr>
                <w:b/>
              </w:rPr>
            </w:pPr>
            <w:r>
              <w:rPr>
                <w:b/>
              </w:rPr>
              <w:t>2</w:t>
            </w:r>
          </w:p>
        </w:tc>
        <w:tc>
          <w:tcPr>
            <w:tcW w:w="1768" w:type="dxa"/>
            <w:vAlign w:val="center"/>
          </w:tcPr>
          <w:p w:rsidR="00B908D9" w:rsidRPr="00B908D9" w:rsidRDefault="00151413" w:rsidP="00B908D9">
            <w:pPr>
              <w:cnfStyle w:val="000000000000"/>
              <w:rPr>
                <w:b/>
              </w:rPr>
            </w:pPr>
            <w:r>
              <w:rPr>
                <w:b/>
              </w:rPr>
              <w:t>2</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70411B" w:rsidP="00B908D9">
            <w:pPr>
              <w:cnfStyle w:val="000000100000"/>
              <w:rPr>
                <w:b/>
              </w:rPr>
            </w:pPr>
            <w:r>
              <w:rPr>
                <w:b/>
              </w:rPr>
              <w:t>0</w:t>
            </w:r>
          </w:p>
        </w:tc>
        <w:tc>
          <w:tcPr>
            <w:tcW w:w="1768" w:type="dxa"/>
            <w:vAlign w:val="center"/>
          </w:tcPr>
          <w:p w:rsidR="00B908D9" w:rsidRPr="00B908D9" w:rsidRDefault="00151413" w:rsidP="00B908D9">
            <w:pPr>
              <w:cnfStyle w:val="000000100000"/>
              <w:rPr>
                <w:b/>
              </w:rPr>
            </w:pPr>
            <w:r>
              <w:rPr>
                <w:b/>
              </w:rPr>
              <w:t>0</w:t>
            </w:r>
          </w:p>
        </w:tc>
        <w:tc>
          <w:tcPr>
            <w:tcW w:w="1768" w:type="dxa"/>
            <w:vAlign w:val="center"/>
          </w:tcPr>
          <w:p w:rsidR="00B908D9" w:rsidRPr="00B908D9" w:rsidRDefault="00151413" w:rsidP="00B908D9">
            <w:pPr>
              <w:cnfStyle w:val="000000100000"/>
              <w:rPr>
                <w:b/>
              </w:rPr>
            </w:pPr>
            <w:r>
              <w:rPr>
                <w:b/>
              </w:rPr>
              <w:t>0</w:t>
            </w:r>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151413" w:rsidP="00B908D9">
            <w:pPr>
              <w:cnfStyle w:val="000000000000"/>
              <w:rPr>
                <w:b/>
              </w:rPr>
            </w:pPr>
            <w:r>
              <w:rPr>
                <w:b/>
              </w:rPr>
              <w:t>3</w:t>
            </w:r>
          </w:p>
        </w:tc>
        <w:tc>
          <w:tcPr>
            <w:tcW w:w="1768" w:type="dxa"/>
            <w:vAlign w:val="center"/>
          </w:tcPr>
          <w:p w:rsidR="00B908D9" w:rsidRPr="00B908D9" w:rsidRDefault="00151413" w:rsidP="00151413">
            <w:pPr>
              <w:cnfStyle w:val="000000000000"/>
              <w:rPr>
                <w:b/>
              </w:rPr>
            </w:pPr>
            <w:r>
              <w:rPr>
                <w:b/>
              </w:rPr>
              <w:t>20</w:t>
            </w:r>
          </w:p>
        </w:tc>
        <w:tc>
          <w:tcPr>
            <w:tcW w:w="1768" w:type="dxa"/>
            <w:vAlign w:val="center"/>
          </w:tcPr>
          <w:p w:rsidR="00B908D9" w:rsidRPr="00B908D9" w:rsidRDefault="007C6BBB" w:rsidP="00B908D9">
            <w:pPr>
              <w:cnfStyle w:val="000000000000"/>
              <w:rPr>
                <w:b/>
              </w:rPr>
            </w:pPr>
            <w:r>
              <w:rPr>
                <w:b/>
              </w:rPr>
              <w:t>23</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34" w:name="_Toc534829221"/>
    </w:p>
    <w:p w:rsidR="00EF5F23" w:rsidRDefault="00EF5F23" w:rsidP="00B908D9">
      <w:pPr>
        <w:rPr>
          <w:rFonts w:eastAsia="SimSun"/>
        </w:rPr>
      </w:pPr>
    </w:p>
    <w:p w:rsidR="00EF5F23" w:rsidRDefault="00EF5F23"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35" w:name="_Toc535854294"/>
      <w:r w:rsidRPr="00B908D9">
        <w:rPr>
          <w:rFonts w:ascii="Book Antiqua" w:eastAsia="SimSun" w:hAnsi="Book Antiqua" w:cs="Times New Roman"/>
          <w:b/>
          <w:color w:val="C45911" w:themeColor="accent2" w:themeShade="BF"/>
          <w:sz w:val="28"/>
          <w:szCs w:val="40"/>
        </w:rPr>
        <w:lastRenderedPageBreak/>
        <w:t>Okulumuz Bina ve Alanları</w:t>
      </w:r>
      <w:bookmarkEnd w:id="34"/>
      <w:bookmarkEnd w:id="35"/>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EF5F23" w:rsidRDefault="00EF5F23"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36" w:name="_Toc535854438"/>
      <w:r w:rsidRPr="00B908D9">
        <w:rPr>
          <w:b/>
          <w:i w:val="0"/>
          <w:sz w:val="22"/>
        </w:rPr>
        <w:t xml:space="preserve">Tablo </w:t>
      </w:r>
      <w:r w:rsidR="00833677" w:rsidRPr="00B908D9">
        <w:rPr>
          <w:b/>
          <w:i w:val="0"/>
          <w:sz w:val="22"/>
        </w:rPr>
        <w:fldChar w:fldCharType="begin"/>
      </w:r>
      <w:r w:rsidRPr="00B908D9">
        <w:rPr>
          <w:b/>
          <w:i w:val="0"/>
          <w:sz w:val="22"/>
        </w:rPr>
        <w:instrText xml:space="preserve"> SEQ Tablo \* ARABIC </w:instrText>
      </w:r>
      <w:r w:rsidR="00833677" w:rsidRPr="00B908D9">
        <w:rPr>
          <w:b/>
          <w:i w:val="0"/>
          <w:sz w:val="22"/>
        </w:rPr>
        <w:fldChar w:fldCharType="separate"/>
      </w:r>
      <w:r w:rsidR="006E6EC7">
        <w:rPr>
          <w:b/>
          <w:i w:val="0"/>
          <w:noProof/>
          <w:sz w:val="22"/>
        </w:rPr>
        <w:t>4</w:t>
      </w:r>
      <w:r w:rsidR="00833677"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36"/>
    </w:p>
    <w:tbl>
      <w:tblPr>
        <w:tblStyle w:val="KlavuzuTablo4-Vurgu21"/>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37"/>
            <w:r w:rsidRPr="00B908D9">
              <w:rPr>
                <w:rFonts w:cs="Calibri"/>
                <w:sz w:val="28"/>
                <w:szCs w:val="28"/>
              </w:rPr>
              <w:t>Bölümleri</w:t>
            </w:r>
            <w:commentRangeEnd w:id="37"/>
            <w:r w:rsidRPr="00103B80">
              <w:rPr>
                <w:sz w:val="28"/>
                <w:szCs w:val="28"/>
              </w:rPr>
              <w:commentReference w:id="37"/>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151413" w:rsidP="00B908D9">
            <w:pPr>
              <w:tabs>
                <w:tab w:val="left" w:pos="426"/>
              </w:tabs>
              <w:jc w:val="both"/>
              <w:cnfStyle w:val="000000100000"/>
              <w:rPr>
                <w:rFonts w:cs="Calibri"/>
                <w:szCs w:val="24"/>
              </w:rPr>
            </w:pPr>
            <w:r>
              <w:rPr>
                <w:rFonts w:cs="Calibri"/>
                <w:szCs w:val="24"/>
              </w:rPr>
              <w:t>2</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EF5F23" w:rsidP="00B908D9">
            <w:pPr>
              <w:tabs>
                <w:tab w:val="left" w:pos="426"/>
              </w:tabs>
              <w:jc w:val="both"/>
              <w:cnfStyle w:val="000000100000"/>
              <w:rPr>
                <w:rFonts w:cs="Calibri"/>
                <w:szCs w:val="24"/>
              </w:rPr>
            </w:pPr>
            <w:r>
              <w:rPr>
                <w:rFonts w:cs="Calibri"/>
                <w:szCs w:val="24"/>
              </w:rPr>
              <w:t xml:space="preserve">     x</w:t>
            </w: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EF5F23" w:rsidP="00B908D9">
            <w:pPr>
              <w:tabs>
                <w:tab w:val="left" w:pos="426"/>
              </w:tabs>
              <w:jc w:val="both"/>
              <w:cnfStyle w:val="000000000000"/>
              <w:rPr>
                <w:rFonts w:cs="Calibri"/>
                <w:szCs w:val="24"/>
              </w:rPr>
            </w:pPr>
            <w:r>
              <w:rPr>
                <w:rFonts w:cs="Calibri"/>
                <w:szCs w:val="24"/>
              </w:rPr>
              <w:t>1</w:t>
            </w:r>
            <w:r w:rsidR="00DD6535">
              <w:rPr>
                <w:rFonts w:cs="Calibri"/>
                <w:szCs w:val="24"/>
              </w:rPr>
              <w:t>5</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5E252A" w:rsidRDefault="00717D15">
            <w:pPr>
              <w:tabs>
                <w:tab w:val="left" w:pos="426"/>
              </w:tabs>
              <w:jc w:val="center"/>
              <w:cnfStyle w:val="000000000000"/>
              <w:rPr>
                <w:rFonts w:cs="Calibri"/>
                <w:sz w:val="24"/>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717D15" w:rsidP="00B908D9">
            <w:pPr>
              <w:tabs>
                <w:tab w:val="left" w:pos="426"/>
              </w:tabs>
              <w:jc w:val="both"/>
              <w:cnfStyle w:val="000000100000"/>
              <w:rPr>
                <w:rFonts w:cs="Calibri"/>
                <w:szCs w:val="24"/>
              </w:rPr>
            </w:pPr>
            <w:r>
              <w:rPr>
                <w:rFonts w:cs="Calibri"/>
                <w:szCs w:val="24"/>
              </w:rPr>
              <w:t>40</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5E252A" w:rsidRDefault="00717D15">
            <w:pPr>
              <w:tabs>
                <w:tab w:val="left" w:pos="426"/>
              </w:tabs>
              <w:jc w:val="center"/>
              <w:cnfStyle w:val="000000100000"/>
              <w:rPr>
                <w:rFonts w:cs="Calibri"/>
                <w:sz w:val="24"/>
                <w:szCs w:val="24"/>
              </w:rPr>
            </w:pPr>
            <w:r>
              <w:rPr>
                <w:rFonts w:cs="Calibri"/>
                <w:szCs w:val="24"/>
              </w:rPr>
              <w:t>x</w:t>
            </w: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DD6535" w:rsidP="00B908D9">
            <w:pPr>
              <w:tabs>
                <w:tab w:val="left" w:pos="426"/>
              </w:tabs>
              <w:jc w:val="both"/>
              <w:cnfStyle w:val="000000000000"/>
              <w:rPr>
                <w:rFonts w:cs="Calibri"/>
                <w:szCs w:val="24"/>
              </w:rPr>
            </w:pPr>
            <w:r>
              <w:rPr>
                <w:rFonts w:cs="Calibri"/>
                <w:szCs w:val="24"/>
              </w:rPr>
              <w:t>15</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5E252A" w:rsidRDefault="00717D15">
            <w:pPr>
              <w:tabs>
                <w:tab w:val="left" w:pos="426"/>
              </w:tabs>
              <w:jc w:val="center"/>
              <w:cnfStyle w:val="000000000000"/>
              <w:rPr>
                <w:rFonts w:cs="Calibri"/>
                <w:sz w:val="24"/>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717D15">
            <w:pPr>
              <w:tabs>
                <w:tab w:val="left" w:pos="426"/>
              </w:tabs>
              <w:jc w:val="both"/>
              <w:cnfStyle w:val="000000100000"/>
              <w:rPr>
                <w:rFonts w:cs="Calibri"/>
                <w:szCs w:val="24"/>
              </w:rPr>
            </w:pPr>
            <w:r>
              <w:rPr>
                <w:rFonts w:cs="Calibri"/>
                <w:szCs w:val="24"/>
              </w:rPr>
              <w:t>1</w:t>
            </w:r>
            <w:r w:rsidR="00151413">
              <w:rPr>
                <w:rFonts w:cs="Calibri"/>
                <w:szCs w:val="24"/>
              </w:rPr>
              <w:t>6</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5E252A" w:rsidRDefault="00717D15">
            <w:pPr>
              <w:tabs>
                <w:tab w:val="left" w:pos="426"/>
              </w:tabs>
              <w:jc w:val="center"/>
              <w:cnfStyle w:val="000000100000"/>
              <w:rPr>
                <w:rFonts w:cs="Calibri"/>
                <w:sz w:val="24"/>
                <w:szCs w:val="24"/>
              </w:rPr>
            </w:pPr>
            <w:r>
              <w:rPr>
                <w:rFonts w:cs="Calibri"/>
                <w:szCs w:val="24"/>
              </w:rPr>
              <w:t>x</w:t>
            </w: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717D15" w:rsidP="00B908D9">
            <w:pPr>
              <w:tabs>
                <w:tab w:val="left" w:pos="426"/>
              </w:tabs>
              <w:jc w:val="both"/>
              <w:cnfStyle w:val="000000000000"/>
              <w:rPr>
                <w:rFonts w:cs="Calibri"/>
                <w:szCs w:val="24"/>
              </w:rPr>
            </w:pPr>
            <w:r>
              <w:rPr>
                <w:rFonts w:cs="Calibri"/>
                <w:szCs w:val="24"/>
              </w:rPr>
              <w:t>14</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5E252A" w:rsidRDefault="00717D15">
            <w:pPr>
              <w:tabs>
                <w:tab w:val="left" w:pos="426"/>
              </w:tabs>
              <w:jc w:val="center"/>
              <w:cnfStyle w:val="000000000000"/>
              <w:rPr>
                <w:rFonts w:cs="Calibri"/>
                <w:sz w:val="24"/>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717D15" w:rsidP="00B908D9">
            <w:pPr>
              <w:tabs>
                <w:tab w:val="left" w:pos="426"/>
              </w:tabs>
              <w:jc w:val="both"/>
              <w:cnfStyle w:val="000000100000"/>
              <w:rPr>
                <w:rFonts w:cs="Calibri"/>
                <w:szCs w:val="24"/>
              </w:rPr>
            </w:pPr>
            <w:r>
              <w:rPr>
                <w:rFonts w:cs="Calibri"/>
                <w:szCs w:val="24"/>
              </w:rPr>
              <w:t>40</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5E252A" w:rsidRDefault="00717D15">
            <w:pPr>
              <w:tabs>
                <w:tab w:val="left" w:pos="426"/>
              </w:tabs>
              <w:jc w:val="center"/>
              <w:cnfStyle w:val="000000100000"/>
              <w:rPr>
                <w:rFonts w:cs="Calibri"/>
                <w:b/>
                <w:bCs/>
                <w:sz w:val="24"/>
                <w:szCs w:val="24"/>
              </w:rPr>
            </w:pPr>
            <w:r>
              <w:rPr>
                <w:rFonts w:cs="Calibri"/>
                <w:szCs w:val="24"/>
              </w:rPr>
              <w:t>x</w:t>
            </w: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257A87" w:rsidP="00B908D9">
            <w:pPr>
              <w:tabs>
                <w:tab w:val="left" w:pos="426"/>
              </w:tabs>
              <w:jc w:val="both"/>
              <w:cnfStyle w:val="000000000000"/>
              <w:rPr>
                <w:rFonts w:cs="Calibri"/>
                <w:szCs w:val="24"/>
              </w:rPr>
            </w:pPr>
            <w:r>
              <w:rPr>
                <w:rFonts w:cs="Calibri"/>
                <w:szCs w:val="24"/>
              </w:rPr>
              <w:t>3358</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5E252A" w:rsidRDefault="00717D15">
            <w:pPr>
              <w:tabs>
                <w:tab w:val="left" w:pos="426"/>
              </w:tabs>
              <w:jc w:val="center"/>
              <w:cnfStyle w:val="000000000000"/>
              <w:rPr>
                <w:rFonts w:cs="Calibri"/>
                <w:b/>
                <w:bCs/>
                <w:sz w:val="24"/>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257A87" w:rsidP="00B908D9">
            <w:pPr>
              <w:tabs>
                <w:tab w:val="left" w:pos="426"/>
              </w:tabs>
              <w:jc w:val="both"/>
              <w:cnfStyle w:val="000000100000"/>
              <w:rPr>
                <w:rFonts w:cs="Calibri"/>
                <w:szCs w:val="24"/>
              </w:rPr>
            </w:pPr>
            <w:r>
              <w:rPr>
                <w:rFonts w:cs="Calibri"/>
                <w:szCs w:val="24"/>
              </w:rPr>
              <w:t>2578</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5E252A" w:rsidRDefault="005E252A">
            <w:pPr>
              <w:tabs>
                <w:tab w:val="left" w:pos="426"/>
              </w:tabs>
              <w:jc w:val="center"/>
              <w:cnfStyle w:val="000000100000"/>
              <w:rPr>
                <w:rFonts w:cs="Calibri"/>
                <w:sz w:val="24"/>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257A87" w:rsidP="00B908D9">
            <w:pPr>
              <w:tabs>
                <w:tab w:val="left" w:pos="426"/>
              </w:tabs>
              <w:jc w:val="both"/>
              <w:cnfStyle w:val="000000000000"/>
              <w:rPr>
                <w:rFonts w:cs="Calibri"/>
                <w:szCs w:val="24"/>
              </w:rPr>
            </w:pPr>
            <w:r>
              <w:rPr>
                <w:rFonts w:cs="Calibri"/>
                <w:szCs w:val="24"/>
              </w:rPr>
              <w:t>780</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5E252A" w:rsidRDefault="005E252A">
            <w:pPr>
              <w:tabs>
                <w:tab w:val="left" w:pos="426"/>
              </w:tabs>
              <w:jc w:val="center"/>
              <w:cnfStyle w:val="000000000000"/>
              <w:rPr>
                <w:rFonts w:cs="Calibri"/>
                <w:sz w:val="24"/>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DD6535">
            <w:pPr>
              <w:tabs>
                <w:tab w:val="left" w:pos="426"/>
              </w:tabs>
              <w:jc w:val="both"/>
              <w:cnfStyle w:val="000000100000"/>
              <w:rPr>
                <w:rFonts w:cs="Calibri"/>
                <w:szCs w:val="24"/>
              </w:rPr>
            </w:pPr>
            <w:r>
              <w:rPr>
                <w:rFonts w:cs="Calibri"/>
                <w:szCs w:val="24"/>
              </w:rPr>
              <w:t>150</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5E252A" w:rsidRDefault="005E252A">
            <w:pPr>
              <w:tabs>
                <w:tab w:val="left" w:pos="426"/>
              </w:tabs>
              <w:jc w:val="center"/>
              <w:cnfStyle w:val="000000100000"/>
              <w:rPr>
                <w:rFonts w:cs="Calibri"/>
                <w:sz w:val="24"/>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717D15" w:rsidP="00B908D9">
            <w:pPr>
              <w:tabs>
                <w:tab w:val="left" w:pos="426"/>
              </w:tabs>
              <w:jc w:val="both"/>
              <w:cnfStyle w:val="000000000000"/>
              <w:rPr>
                <w:rFonts w:cs="Calibri"/>
                <w:szCs w:val="24"/>
              </w:rPr>
            </w:pPr>
            <w:r>
              <w:rPr>
                <w:rFonts w:cs="Calibri"/>
                <w:szCs w:val="24"/>
              </w:rPr>
              <w:t>0</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5E252A" w:rsidRDefault="005E252A">
            <w:pPr>
              <w:tabs>
                <w:tab w:val="left" w:pos="426"/>
              </w:tabs>
              <w:jc w:val="center"/>
              <w:cnfStyle w:val="000000000000"/>
              <w:rPr>
                <w:rFonts w:cs="Calibri"/>
                <w:sz w:val="24"/>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DD6535" w:rsidP="00B908D9">
            <w:pPr>
              <w:tabs>
                <w:tab w:val="left" w:pos="426"/>
              </w:tabs>
              <w:jc w:val="both"/>
              <w:cnfStyle w:val="000000100000"/>
              <w:rPr>
                <w:rFonts w:cs="Calibri"/>
                <w:szCs w:val="24"/>
              </w:rPr>
            </w:pPr>
            <w:r>
              <w:rPr>
                <w:rFonts w:cs="Calibri"/>
                <w:szCs w:val="24"/>
              </w:rPr>
              <w:t>5</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5E252A" w:rsidRDefault="005E252A">
            <w:pPr>
              <w:tabs>
                <w:tab w:val="left" w:pos="426"/>
              </w:tabs>
              <w:jc w:val="center"/>
              <w:cnfStyle w:val="000000100000"/>
              <w:rPr>
                <w:rFonts w:cs="Calibri"/>
                <w:sz w:val="24"/>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
        </w:tc>
        <w:tc>
          <w:tcPr>
            <w:tcW w:w="527" w:type="pct"/>
            <w:vAlign w:val="center"/>
          </w:tcPr>
          <w:p w:rsidR="00B908D9" w:rsidRPr="00B908D9" w:rsidRDefault="00717D15" w:rsidP="00B908D9">
            <w:pPr>
              <w:tabs>
                <w:tab w:val="left" w:pos="426"/>
              </w:tabs>
              <w:jc w:val="both"/>
              <w:cnfStyle w:val="000000000000"/>
              <w:rPr>
                <w:rFonts w:cs="Calibri"/>
                <w:szCs w:val="24"/>
              </w:rPr>
            </w:pPr>
            <w:r>
              <w:rPr>
                <w:rFonts w:cs="Calibri"/>
                <w:szCs w:val="24"/>
              </w:rPr>
              <w:t>0</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5E252A" w:rsidRDefault="005E252A">
            <w:pPr>
              <w:tabs>
                <w:tab w:val="left" w:pos="426"/>
              </w:tabs>
              <w:jc w:val="center"/>
              <w:cnfStyle w:val="000000000000"/>
              <w:rPr>
                <w:rFonts w:cs="Calibri"/>
                <w:sz w:val="24"/>
                <w:szCs w:val="24"/>
              </w:rPr>
            </w:pPr>
          </w:p>
        </w:tc>
      </w:tr>
    </w:tbl>
    <w:p w:rsidR="0057768B" w:rsidRDefault="0057768B"/>
    <w:p w:rsidR="00E57D58" w:rsidRDefault="00E57D58" w:rsidP="00103B80">
      <w:pPr>
        <w:pStyle w:val="Balk3"/>
        <w:rPr>
          <w:rFonts w:ascii="Book Antiqua" w:eastAsia="SimSun" w:hAnsi="Book Antiqua" w:cs="Times New Roman"/>
          <w:b/>
          <w:color w:val="C45911" w:themeColor="accent2" w:themeShade="BF"/>
          <w:sz w:val="28"/>
          <w:szCs w:val="40"/>
        </w:rPr>
      </w:pPr>
      <w:bookmarkStart w:id="38" w:name="_Toc534829222"/>
      <w:bookmarkStart w:id="39" w:name="_Toc535854295"/>
    </w:p>
    <w:p w:rsidR="00E57D58" w:rsidRDefault="00E57D58" w:rsidP="00103B80">
      <w:pPr>
        <w:pStyle w:val="Balk3"/>
        <w:rPr>
          <w:rFonts w:ascii="Book Antiqua" w:eastAsia="SimSun" w:hAnsi="Book Antiqua" w:cs="Times New Roman"/>
          <w:b/>
          <w:color w:val="C45911" w:themeColor="accent2" w:themeShade="BF"/>
          <w:sz w:val="28"/>
          <w:szCs w:val="40"/>
        </w:rPr>
      </w:pPr>
    </w:p>
    <w:p w:rsidR="00E57D58" w:rsidRDefault="00E57D58" w:rsidP="00103B80">
      <w:pPr>
        <w:pStyle w:val="Balk3"/>
        <w:rPr>
          <w:rFonts w:ascii="Book Antiqua" w:eastAsia="SimSun" w:hAnsi="Book Antiqua" w:cs="Times New Roman"/>
          <w:b/>
          <w:color w:val="C45911" w:themeColor="accent2" w:themeShade="BF"/>
          <w:sz w:val="28"/>
          <w:szCs w:val="40"/>
        </w:rPr>
      </w:pPr>
    </w:p>
    <w:p w:rsidR="00E57D58" w:rsidRDefault="00E57D58" w:rsidP="00103B80">
      <w:pPr>
        <w:pStyle w:val="Balk3"/>
        <w:rPr>
          <w:rFonts w:ascii="Book Antiqua" w:eastAsia="SimSun" w:hAnsi="Book Antiqua" w:cs="Times New Roman"/>
          <w:b/>
          <w:color w:val="C45911" w:themeColor="accent2" w:themeShade="BF"/>
          <w:sz w:val="28"/>
          <w:szCs w:val="40"/>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r w:rsidRPr="00103B80">
        <w:rPr>
          <w:rFonts w:ascii="Book Antiqua" w:eastAsia="SimSun" w:hAnsi="Book Antiqua" w:cs="Times New Roman"/>
          <w:b/>
          <w:color w:val="C45911" w:themeColor="accent2" w:themeShade="BF"/>
          <w:sz w:val="28"/>
          <w:szCs w:val="40"/>
        </w:rPr>
        <w:t>Sınıf ve Öğrenci Bilgileri</w:t>
      </w:r>
      <w:bookmarkEnd w:id="38"/>
      <w:bookmarkEnd w:id="39"/>
    </w:p>
    <w:p w:rsidR="00E57D58"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E57D58" w:rsidRDefault="00E57D58" w:rsidP="00103B80">
      <w:pPr>
        <w:tabs>
          <w:tab w:val="left" w:pos="426"/>
        </w:tabs>
        <w:spacing w:after="0" w:line="360" w:lineRule="auto"/>
        <w:jc w:val="both"/>
        <w:rPr>
          <w:szCs w:val="24"/>
        </w:rPr>
      </w:pPr>
    </w:p>
    <w:p w:rsidR="0057768B" w:rsidRDefault="00103B80">
      <w:pPr>
        <w:pStyle w:val="ResimYazs"/>
        <w:rPr>
          <w:rFonts w:cs="Calibri"/>
          <w:b/>
          <w:i w:val="0"/>
          <w:sz w:val="22"/>
          <w:szCs w:val="24"/>
        </w:rPr>
      </w:pPr>
      <w:bookmarkStart w:id="40" w:name="_Toc535854439"/>
      <w:r w:rsidRPr="00103B80">
        <w:rPr>
          <w:rFonts w:cs="Calibri"/>
          <w:b/>
          <w:i w:val="0"/>
          <w:sz w:val="22"/>
          <w:szCs w:val="24"/>
        </w:rPr>
        <w:t xml:space="preserve">Tablo </w:t>
      </w:r>
      <w:r w:rsidR="00833677" w:rsidRPr="00103B80">
        <w:rPr>
          <w:rFonts w:cs="Calibri"/>
          <w:b/>
          <w:i w:val="0"/>
          <w:sz w:val="22"/>
          <w:szCs w:val="24"/>
        </w:rPr>
        <w:fldChar w:fldCharType="begin"/>
      </w:r>
      <w:r w:rsidRPr="00103B80">
        <w:rPr>
          <w:rFonts w:cs="Calibri"/>
          <w:b/>
          <w:i w:val="0"/>
          <w:sz w:val="22"/>
          <w:szCs w:val="24"/>
        </w:rPr>
        <w:instrText xml:space="preserve"> SEQ Tablo \* ARABIC </w:instrText>
      </w:r>
      <w:r w:rsidR="00833677" w:rsidRPr="00103B80">
        <w:rPr>
          <w:rFonts w:cs="Calibri"/>
          <w:b/>
          <w:i w:val="0"/>
          <w:sz w:val="22"/>
          <w:szCs w:val="24"/>
        </w:rPr>
        <w:fldChar w:fldCharType="separate"/>
      </w:r>
      <w:r w:rsidR="006E6EC7">
        <w:rPr>
          <w:rFonts w:cs="Calibri"/>
          <w:b/>
          <w:i w:val="0"/>
          <w:noProof/>
          <w:sz w:val="22"/>
          <w:szCs w:val="24"/>
        </w:rPr>
        <w:t>5</w:t>
      </w:r>
      <w:r w:rsidR="00833677" w:rsidRPr="00103B80">
        <w:rPr>
          <w:rFonts w:cs="Calibri"/>
          <w:b/>
          <w:i w:val="0"/>
          <w:sz w:val="22"/>
          <w:szCs w:val="24"/>
        </w:rPr>
        <w:fldChar w:fldCharType="end"/>
      </w:r>
      <w:r w:rsidRPr="00103B80">
        <w:rPr>
          <w:rFonts w:cs="Calibri"/>
          <w:b/>
          <w:i w:val="0"/>
          <w:sz w:val="22"/>
          <w:szCs w:val="24"/>
        </w:rPr>
        <w:t>: Öğrenci Sayıları</w:t>
      </w:r>
      <w:bookmarkEnd w:id="40"/>
    </w:p>
    <w:tbl>
      <w:tblPr>
        <w:tblStyle w:val="KlavuzuTablo4-Vurgu21"/>
        <w:tblW w:w="0" w:type="auto"/>
        <w:tblLook w:val="04A0"/>
      </w:tblPr>
      <w:tblGrid>
        <w:gridCol w:w="2005"/>
        <w:gridCol w:w="892"/>
        <w:gridCol w:w="992"/>
        <w:gridCol w:w="1212"/>
        <w:gridCol w:w="2477"/>
        <w:gridCol w:w="992"/>
        <w:gridCol w:w="1276"/>
        <w:gridCol w:w="1559"/>
      </w:tblGrid>
      <w:tr w:rsidR="00103B80" w:rsidRPr="00103B80" w:rsidTr="00D70238">
        <w:trPr>
          <w:cnfStyle w:val="100000000000"/>
        </w:trPr>
        <w:tc>
          <w:tcPr>
            <w:cnfStyle w:val="001000000000"/>
            <w:tcW w:w="2005" w:type="dxa"/>
          </w:tcPr>
          <w:p w:rsidR="00103B80" w:rsidRPr="00103B80" w:rsidRDefault="00103B80" w:rsidP="00103B80">
            <w:pPr>
              <w:tabs>
                <w:tab w:val="left" w:pos="426"/>
              </w:tabs>
              <w:jc w:val="center"/>
              <w:rPr>
                <w:sz w:val="28"/>
                <w:szCs w:val="28"/>
              </w:rPr>
            </w:pPr>
            <w:r w:rsidRPr="00103B80">
              <w:rPr>
                <w:sz w:val="28"/>
                <w:szCs w:val="28"/>
              </w:rPr>
              <w:t>Sınıfı</w:t>
            </w:r>
            <w:r w:rsidRPr="00103B80">
              <w:rPr>
                <w:rStyle w:val="AklamaBavurusu"/>
                <w:sz w:val="28"/>
                <w:szCs w:val="28"/>
              </w:rPr>
              <w:commentReference w:id="41"/>
            </w:r>
          </w:p>
        </w:tc>
        <w:tc>
          <w:tcPr>
            <w:tcW w:w="8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212"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2477"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766AA5" w:rsidRPr="00103B80" w:rsidTr="00D70238">
        <w:trPr>
          <w:cnfStyle w:val="000000100000"/>
        </w:trPr>
        <w:tc>
          <w:tcPr>
            <w:cnfStyle w:val="001000000000"/>
            <w:tcW w:w="2005" w:type="dxa"/>
          </w:tcPr>
          <w:p w:rsidR="00766AA5" w:rsidRPr="00103B80" w:rsidRDefault="00766AA5" w:rsidP="00D70238">
            <w:pPr>
              <w:tabs>
                <w:tab w:val="left" w:pos="426"/>
              </w:tabs>
              <w:jc w:val="both"/>
              <w:rPr>
                <w:szCs w:val="24"/>
              </w:rPr>
            </w:pPr>
            <w:r>
              <w:rPr>
                <w:szCs w:val="24"/>
              </w:rPr>
              <w:t>Anasınıfı</w:t>
            </w:r>
          </w:p>
        </w:tc>
        <w:tc>
          <w:tcPr>
            <w:tcW w:w="892" w:type="dxa"/>
          </w:tcPr>
          <w:p w:rsidR="00766AA5" w:rsidRPr="00103B80" w:rsidRDefault="00766AA5" w:rsidP="00D70238">
            <w:pPr>
              <w:tabs>
                <w:tab w:val="left" w:pos="426"/>
              </w:tabs>
              <w:jc w:val="both"/>
              <w:cnfStyle w:val="000000100000"/>
              <w:rPr>
                <w:szCs w:val="24"/>
              </w:rPr>
            </w:pPr>
            <w:r>
              <w:rPr>
                <w:szCs w:val="24"/>
              </w:rPr>
              <w:t>17</w:t>
            </w:r>
          </w:p>
        </w:tc>
        <w:tc>
          <w:tcPr>
            <w:tcW w:w="992" w:type="dxa"/>
          </w:tcPr>
          <w:p w:rsidR="00766AA5" w:rsidRPr="00103B80" w:rsidRDefault="00766AA5" w:rsidP="00D70238">
            <w:pPr>
              <w:tabs>
                <w:tab w:val="left" w:pos="426"/>
              </w:tabs>
              <w:jc w:val="both"/>
              <w:cnfStyle w:val="000000100000"/>
              <w:rPr>
                <w:szCs w:val="24"/>
              </w:rPr>
            </w:pPr>
            <w:r>
              <w:rPr>
                <w:szCs w:val="24"/>
              </w:rPr>
              <w:t>18</w:t>
            </w:r>
          </w:p>
        </w:tc>
        <w:tc>
          <w:tcPr>
            <w:tcW w:w="1212" w:type="dxa"/>
          </w:tcPr>
          <w:p w:rsidR="00766AA5" w:rsidRPr="00103B80" w:rsidRDefault="00766AA5" w:rsidP="00D70238">
            <w:pPr>
              <w:tabs>
                <w:tab w:val="left" w:pos="426"/>
              </w:tabs>
              <w:jc w:val="both"/>
              <w:cnfStyle w:val="000000100000"/>
              <w:rPr>
                <w:szCs w:val="24"/>
              </w:rPr>
            </w:pPr>
            <w:r>
              <w:rPr>
                <w:szCs w:val="24"/>
              </w:rPr>
              <w:t>35</w:t>
            </w:r>
          </w:p>
        </w:tc>
        <w:tc>
          <w:tcPr>
            <w:tcW w:w="2477" w:type="dxa"/>
          </w:tcPr>
          <w:p w:rsidR="00766AA5" w:rsidRPr="00103B80" w:rsidRDefault="00766AA5" w:rsidP="00D70238">
            <w:pPr>
              <w:tabs>
                <w:tab w:val="left" w:pos="426"/>
              </w:tabs>
              <w:jc w:val="both"/>
              <w:cnfStyle w:val="000000100000"/>
              <w:rPr>
                <w:szCs w:val="24"/>
              </w:rPr>
            </w:pPr>
            <w:r>
              <w:rPr>
                <w:szCs w:val="24"/>
              </w:rPr>
              <w:t>3-C</w:t>
            </w:r>
          </w:p>
        </w:tc>
        <w:tc>
          <w:tcPr>
            <w:tcW w:w="992" w:type="dxa"/>
          </w:tcPr>
          <w:p w:rsidR="00766AA5" w:rsidRPr="00103B80" w:rsidRDefault="00766AA5" w:rsidP="00D70238">
            <w:pPr>
              <w:tabs>
                <w:tab w:val="left" w:pos="426"/>
              </w:tabs>
              <w:jc w:val="both"/>
              <w:cnfStyle w:val="000000100000"/>
              <w:rPr>
                <w:szCs w:val="24"/>
              </w:rPr>
            </w:pPr>
            <w:r>
              <w:rPr>
                <w:szCs w:val="24"/>
              </w:rPr>
              <w:t>14</w:t>
            </w:r>
          </w:p>
        </w:tc>
        <w:tc>
          <w:tcPr>
            <w:tcW w:w="1276" w:type="dxa"/>
          </w:tcPr>
          <w:p w:rsidR="00766AA5" w:rsidRPr="00103B80" w:rsidRDefault="00766AA5" w:rsidP="00D70238">
            <w:pPr>
              <w:tabs>
                <w:tab w:val="left" w:pos="426"/>
              </w:tabs>
              <w:jc w:val="both"/>
              <w:cnfStyle w:val="000000100000"/>
              <w:rPr>
                <w:szCs w:val="24"/>
              </w:rPr>
            </w:pPr>
            <w:r>
              <w:rPr>
                <w:szCs w:val="24"/>
              </w:rPr>
              <w:t>11</w:t>
            </w:r>
          </w:p>
        </w:tc>
        <w:tc>
          <w:tcPr>
            <w:tcW w:w="1559" w:type="dxa"/>
          </w:tcPr>
          <w:p w:rsidR="00766AA5" w:rsidRPr="00103B80" w:rsidRDefault="00766AA5" w:rsidP="00D70238">
            <w:pPr>
              <w:tabs>
                <w:tab w:val="left" w:pos="426"/>
              </w:tabs>
              <w:jc w:val="both"/>
              <w:cnfStyle w:val="000000100000"/>
              <w:rPr>
                <w:szCs w:val="24"/>
              </w:rPr>
            </w:pPr>
            <w:r>
              <w:rPr>
                <w:szCs w:val="24"/>
              </w:rPr>
              <w:t>25</w:t>
            </w:r>
          </w:p>
        </w:tc>
      </w:tr>
      <w:tr w:rsidR="00766AA5" w:rsidRPr="00103B80" w:rsidTr="00D70238">
        <w:tc>
          <w:tcPr>
            <w:cnfStyle w:val="001000000000"/>
            <w:tcW w:w="2005" w:type="dxa"/>
          </w:tcPr>
          <w:p w:rsidR="00766AA5" w:rsidRPr="00103B80" w:rsidRDefault="00766AA5" w:rsidP="00D70238">
            <w:pPr>
              <w:tabs>
                <w:tab w:val="left" w:pos="426"/>
              </w:tabs>
              <w:jc w:val="both"/>
              <w:rPr>
                <w:szCs w:val="24"/>
              </w:rPr>
            </w:pPr>
            <w:r>
              <w:rPr>
                <w:szCs w:val="24"/>
              </w:rPr>
              <w:t>1-A</w:t>
            </w:r>
          </w:p>
        </w:tc>
        <w:tc>
          <w:tcPr>
            <w:tcW w:w="892" w:type="dxa"/>
          </w:tcPr>
          <w:p w:rsidR="00766AA5" w:rsidRPr="00103B80" w:rsidRDefault="00766AA5" w:rsidP="00D70238">
            <w:pPr>
              <w:tabs>
                <w:tab w:val="left" w:pos="426"/>
              </w:tabs>
              <w:jc w:val="both"/>
              <w:cnfStyle w:val="000000000000"/>
              <w:rPr>
                <w:szCs w:val="24"/>
              </w:rPr>
            </w:pPr>
            <w:r>
              <w:rPr>
                <w:szCs w:val="24"/>
              </w:rPr>
              <w:t>11</w:t>
            </w:r>
          </w:p>
        </w:tc>
        <w:tc>
          <w:tcPr>
            <w:tcW w:w="992" w:type="dxa"/>
          </w:tcPr>
          <w:p w:rsidR="00766AA5" w:rsidRPr="00103B80" w:rsidRDefault="00766AA5" w:rsidP="00D70238">
            <w:pPr>
              <w:tabs>
                <w:tab w:val="left" w:pos="426"/>
              </w:tabs>
              <w:jc w:val="both"/>
              <w:cnfStyle w:val="000000000000"/>
              <w:rPr>
                <w:szCs w:val="24"/>
              </w:rPr>
            </w:pPr>
            <w:r>
              <w:rPr>
                <w:szCs w:val="24"/>
              </w:rPr>
              <w:t>15</w:t>
            </w:r>
          </w:p>
        </w:tc>
        <w:tc>
          <w:tcPr>
            <w:tcW w:w="1212" w:type="dxa"/>
          </w:tcPr>
          <w:p w:rsidR="00766AA5" w:rsidRPr="00103B80" w:rsidRDefault="00766AA5" w:rsidP="00D70238">
            <w:pPr>
              <w:tabs>
                <w:tab w:val="left" w:pos="426"/>
              </w:tabs>
              <w:jc w:val="both"/>
              <w:cnfStyle w:val="000000000000"/>
              <w:rPr>
                <w:szCs w:val="24"/>
              </w:rPr>
            </w:pPr>
            <w:r>
              <w:rPr>
                <w:szCs w:val="24"/>
              </w:rPr>
              <w:t>26</w:t>
            </w:r>
          </w:p>
        </w:tc>
        <w:tc>
          <w:tcPr>
            <w:tcW w:w="2477" w:type="dxa"/>
          </w:tcPr>
          <w:p w:rsidR="00766AA5" w:rsidRPr="00103B80" w:rsidRDefault="00766AA5" w:rsidP="00D70238">
            <w:pPr>
              <w:tabs>
                <w:tab w:val="left" w:pos="426"/>
              </w:tabs>
              <w:jc w:val="both"/>
              <w:cnfStyle w:val="000000000000"/>
              <w:rPr>
                <w:szCs w:val="24"/>
              </w:rPr>
            </w:pPr>
            <w:r>
              <w:rPr>
                <w:szCs w:val="24"/>
              </w:rPr>
              <w:t>4-A</w:t>
            </w:r>
          </w:p>
        </w:tc>
        <w:tc>
          <w:tcPr>
            <w:tcW w:w="992" w:type="dxa"/>
          </w:tcPr>
          <w:p w:rsidR="00766AA5" w:rsidRPr="00103B80" w:rsidRDefault="00766AA5" w:rsidP="00D70238">
            <w:pPr>
              <w:tabs>
                <w:tab w:val="left" w:pos="426"/>
              </w:tabs>
              <w:jc w:val="both"/>
              <w:cnfStyle w:val="000000000000"/>
              <w:rPr>
                <w:szCs w:val="24"/>
              </w:rPr>
            </w:pPr>
            <w:r>
              <w:rPr>
                <w:szCs w:val="24"/>
              </w:rPr>
              <w:t>7</w:t>
            </w:r>
          </w:p>
        </w:tc>
        <w:tc>
          <w:tcPr>
            <w:tcW w:w="1276" w:type="dxa"/>
          </w:tcPr>
          <w:p w:rsidR="00766AA5" w:rsidRPr="00103B80" w:rsidRDefault="00766AA5" w:rsidP="00D70238">
            <w:pPr>
              <w:tabs>
                <w:tab w:val="left" w:pos="426"/>
              </w:tabs>
              <w:jc w:val="both"/>
              <w:cnfStyle w:val="000000000000"/>
              <w:rPr>
                <w:szCs w:val="24"/>
              </w:rPr>
            </w:pPr>
            <w:r>
              <w:rPr>
                <w:szCs w:val="24"/>
              </w:rPr>
              <w:t>8</w:t>
            </w:r>
          </w:p>
        </w:tc>
        <w:tc>
          <w:tcPr>
            <w:tcW w:w="1559" w:type="dxa"/>
          </w:tcPr>
          <w:p w:rsidR="00766AA5" w:rsidRPr="00103B80" w:rsidRDefault="00766AA5" w:rsidP="00D70238">
            <w:pPr>
              <w:tabs>
                <w:tab w:val="left" w:pos="426"/>
              </w:tabs>
              <w:jc w:val="both"/>
              <w:cnfStyle w:val="000000000000"/>
              <w:rPr>
                <w:szCs w:val="24"/>
              </w:rPr>
            </w:pPr>
            <w:r>
              <w:rPr>
                <w:szCs w:val="24"/>
              </w:rPr>
              <w:t>15</w:t>
            </w:r>
          </w:p>
        </w:tc>
      </w:tr>
      <w:tr w:rsidR="00766AA5" w:rsidRPr="00103B80" w:rsidTr="00D70238">
        <w:trPr>
          <w:cnfStyle w:val="000000100000"/>
        </w:trPr>
        <w:tc>
          <w:tcPr>
            <w:cnfStyle w:val="001000000000"/>
            <w:tcW w:w="2005" w:type="dxa"/>
          </w:tcPr>
          <w:p w:rsidR="00766AA5" w:rsidRPr="00103B80" w:rsidRDefault="00766AA5" w:rsidP="00D70238">
            <w:pPr>
              <w:tabs>
                <w:tab w:val="left" w:pos="426"/>
              </w:tabs>
              <w:jc w:val="both"/>
              <w:rPr>
                <w:szCs w:val="24"/>
              </w:rPr>
            </w:pPr>
            <w:r>
              <w:rPr>
                <w:szCs w:val="24"/>
              </w:rPr>
              <w:t>1-B</w:t>
            </w:r>
          </w:p>
        </w:tc>
        <w:tc>
          <w:tcPr>
            <w:tcW w:w="892" w:type="dxa"/>
          </w:tcPr>
          <w:p w:rsidR="00766AA5" w:rsidRPr="00103B80" w:rsidRDefault="00766AA5" w:rsidP="00D70238">
            <w:pPr>
              <w:tabs>
                <w:tab w:val="left" w:pos="426"/>
              </w:tabs>
              <w:jc w:val="both"/>
              <w:cnfStyle w:val="000000100000"/>
              <w:rPr>
                <w:szCs w:val="24"/>
              </w:rPr>
            </w:pPr>
            <w:r>
              <w:rPr>
                <w:szCs w:val="24"/>
              </w:rPr>
              <w:t>10</w:t>
            </w:r>
          </w:p>
        </w:tc>
        <w:tc>
          <w:tcPr>
            <w:tcW w:w="992" w:type="dxa"/>
          </w:tcPr>
          <w:p w:rsidR="00766AA5" w:rsidRPr="00103B80" w:rsidRDefault="00766AA5" w:rsidP="00D70238">
            <w:pPr>
              <w:tabs>
                <w:tab w:val="left" w:pos="426"/>
              </w:tabs>
              <w:jc w:val="both"/>
              <w:cnfStyle w:val="000000100000"/>
              <w:rPr>
                <w:szCs w:val="24"/>
              </w:rPr>
            </w:pPr>
            <w:r>
              <w:rPr>
                <w:szCs w:val="24"/>
              </w:rPr>
              <w:t>14</w:t>
            </w:r>
          </w:p>
        </w:tc>
        <w:tc>
          <w:tcPr>
            <w:tcW w:w="1212" w:type="dxa"/>
          </w:tcPr>
          <w:p w:rsidR="00766AA5" w:rsidRPr="00103B80" w:rsidRDefault="00766AA5" w:rsidP="00D70238">
            <w:pPr>
              <w:tabs>
                <w:tab w:val="left" w:pos="426"/>
              </w:tabs>
              <w:jc w:val="both"/>
              <w:cnfStyle w:val="000000100000"/>
              <w:rPr>
                <w:szCs w:val="24"/>
              </w:rPr>
            </w:pPr>
            <w:r>
              <w:rPr>
                <w:szCs w:val="24"/>
              </w:rPr>
              <w:t>24</w:t>
            </w:r>
          </w:p>
        </w:tc>
        <w:tc>
          <w:tcPr>
            <w:tcW w:w="2477" w:type="dxa"/>
          </w:tcPr>
          <w:p w:rsidR="00766AA5" w:rsidRPr="00103B80" w:rsidRDefault="00766AA5" w:rsidP="00D70238">
            <w:pPr>
              <w:tabs>
                <w:tab w:val="left" w:pos="426"/>
              </w:tabs>
              <w:jc w:val="both"/>
              <w:cnfStyle w:val="000000100000"/>
              <w:rPr>
                <w:szCs w:val="24"/>
              </w:rPr>
            </w:pPr>
            <w:r>
              <w:rPr>
                <w:szCs w:val="24"/>
              </w:rPr>
              <w:t>4-B</w:t>
            </w:r>
          </w:p>
        </w:tc>
        <w:tc>
          <w:tcPr>
            <w:tcW w:w="992" w:type="dxa"/>
          </w:tcPr>
          <w:p w:rsidR="00766AA5" w:rsidRPr="00103B80" w:rsidRDefault="00766AA5" w:rsidP="00D70238">
            <w:pPr>
              <w:tabs>
                <w:tab w:val="left" w:pos="426"/>
              </w:tabs>
              <w:jc w:val="both"/>
              <w:cnfStyle w:val="000000100000"/>
              <w:rPr>
                <w:szCs w:val="24"/>
              </w:rPr>
            </w:pPr>
            <w:r>
              <w:rPr>
                <w:szCs w:val="24"/>
              </w:rPr>
              <w:t>10</w:t>
            </w:r>
          </w:p>
        </w:tc>
        <w:tc>
          <w:tcPr>
            <w:tcW w:w="1276" w:type="dxa"/>
          </w:tcPr>
          <w:p w:rsidR="00766AA5" w:rsidRPr="00103B80" w:rsidRDefault="00766AA5" w:rsidP="00D70238">
            <w:pPr>
              <w:tabs>
                <w:tab w:val="left" w:pos="426"/>
              </w:tabs>
              <w:jc w:val="both"/>
              <w:cnfStyle w:val="000000100000"/>
              <w:rPr>
                <w:szCs w:val="24"/>
              </w:rPr>
            </w:pPr>
            <w:r>
              <w:rPr>
                <w:szCs w:val="24"/>
              </w:rPr>
              <w:t>5</w:t>
            </w:r>
          </w:p>
        </w:tc>
        <w:tc>
          <w:tcPr>
            <w:tcW w:w="1559" w:type="dxa"/>
          </w:tcPr>
          <w:p w:rsidR="00766AA5" w:rsidRPr="00103B80" w:rsidRDefault="00766AA5" w:rsidP="00D70238">
            <w:pPr>
              <w:tabs>
                <w:tab w:val="left" w:pos="426"/>
              </w:tabs>
              <w:jc w:val="both"/>
              <w:cnfStyle w:val="000000100000"/>
              <w:rPr>
                <w:szCs w:val="24"/>
              </w:rPr>
            </w:pPr>
            <w:r>
              <w:rPr>
                <w:szCs w:val="24"/>
              </w:rPr>
              <w:t>15</w:t>
            </w:r>
          </w:p>
        </w:tc>
      </w:tr>
      <w:tr w:rsidR="00766AA5" w:rsidRPr="00103B80" w:rsidTr="00D70238">
        <w:tc>
          <w:tcPr>
            <w:cnfStyle w:val="001000000000"/>
            <w:tcW w:w="2005" w:type="dxa"/>
          </w:tcPr>
          <w:p w:rsidR="00766AA5" w:rsidRPr="00103B80" w:rsidRDefault="00766AA5" w:rsidP="00D70238">
            <w:pPr>
              <w:tabs>
                <w:tab w:val="left" w:pos="426"/>
              </w:tabs>
              <w:jc w:val="both"/>
              <w:rPr>
                <w:szCs w:val="24"/>
              </w:rPr>
            </w:pPr>
            <w:r>
              <w:rPr>
                <w:szCs w:val="24"/>
              </w:rPr>
              <w:t>1-C</w:t>
            </w:r>
          </w:p>
        </w:tc>
        <w:tc>
          <w:tcPr>
            <w:tcW w:w="892" w:type="dxa"/>
          </w:tcPr>
          <w:p w:rsidR="00766AA5" w:rsidRPr="00103B80" w:rsidRDefault="00766AA5" w:rsidP="00D70238">
            <w:pPr>
              <w:tabs>
                <w:tab w:val="left" w:pos="426"/>
              </w:tabs>
              <w:jc w:val="both"/>
              <w:cnfStyle w:val="000000000000"/>
              <w:rPr>
                <w:szCs w:val="24"/>
              </w:rPr>
            </w:pPr>
            <w:r>
              <w:rPr>
                <w:szCs w:val="24"/>
              </w:rPr>
              <w:t>10</w:t>
            </w:r>
          </w:p>
        </w:tc>
        <w:tc>
          <w:tcPr>
            <w:tcW w:w="992" w:type="dxa"/>
          </w:tcPr>
          <w:p w:rsidR="00766AA5" w:rsidRPr="00103B80" w:rsidRDefault="00766AA5" w:rsidP="00D70238">
            <w:pPr>
              <w:tabs>
                <w:tab w:val="left" w:pos="426"/>
              </w:tabs>
              <w:jc w:val="both"/>
              <w:cnfStyle w:val="000000000000"/>
              <w:rPr>
                <w:szCs w:val="24"/>
              </w:rPr>
            </w:pPr>
            <w:r>
              <w:rPr>
                <w:szCs w:val="24"/>
              </w:rPr>
              <w:t>16</w:t>
            </w:r>
          </w:p>
        </w:tc>
        <w:tc>
          <w:tcPr>
            <w:tcW w:w="1212" w:type="dxa"/>
          </w:tcPr>
          <w:p w:rsidR="00766AA5" w:rsidRPr="00103B80" w:rsidRDefault="00766AA5" w:rsidP="00D70238">
            <w:pPr>
              <w:tabs>
                <w:tab w:val="left" w:pos="426"/>
              </w:tabs>
              <w:jc w:val="both"/>
              <w:cnfStyle w:val="000000000000"/>
              <w:rPr>
                <w:szCs w:val="24"/>
              </w:rPr>
            </w:pPr>
            <w:r>
              <w:rPr>
                <w:szCs w:val="24"/>
              </w:rPr>
              <w:t>26</w:t>
            </w:r>
          </w:p>
        </w:tc>
        <w:tc>
          <w:tcPr>
            <w:tcW w:w="2477" w:type="dxa"/>
          </w:tcPr>
          <w:p w:rsidR="00766AA5" w:rsidRPr="00103B80" w:rsidRDefault="00766AA5" w:rsidP="00D70238">
            <w:pPr>
              <w:tabs>
                <w:tab w:val="left" w:pos="426"/>
              </w:tabs>
              <w:jc w:val="both"/>
              <w:cnfStyle w:val="000000000000"/>
              <w:rPr>
                <w:szCs w:val="24"/>
              </w:rPr>
            </w:pPr>
            <w:r>
              <w:rPr>
                <w:szCs w:val="24"/>
              </w:rPr>
              <w:t>4-C</w:t>
            </w:r>
          </w:p>
        </w:tc>
        <w:tc>
          <w:tcPr>
            <w:tcW w:w="992" w:type="dxa"/>
          </w:tcPr>
          <w:p w:rsidR="00766AA5" w:rsidRPr="00103B80" w:rsidRDefault="00766AA5" w:rsidP="00D70238">
            <w:pPr>
              <w:tabs>
                <w:tab w:val="left" w:pos="426"/>
              </w:tabs>
              <w:jc w:val="both"/>
              <w:cnfStyle w:val="000000000000"/>
              <w:rPr>
                <w:szCs w:val="24"/>
              </w:rPr>
            </w:pPr>
            <w:r>
              <w:rPr>
                <w:szCs w:val="24"/>
              </w:rPr>
              <w:t>7</w:t>
            </w:r>
          </w:p>
        </w:tc>
        <w:tc>
          <w:tcPr>
            <w:tcW w:w="1276" w:type="dxa"/>
          </w:tcPr>
          <w:p w:rsidR="00766AA5" w:rsidRPr="00103B80" w:rsidRDefault="00766AA5" w:rsidP="00D70238">
            <w:pPr>
              <w:tabs>
                <w:tab w:val="left" w:pos="426"/>
              </w:tabs>
              <w:jc w:val="both"/>
              <w:cnfStyle w:val="000000000000"/>
              <w:rPr>
                <w:szCs w:val="24"/>
              </w:rPr>
            </w:pPr>
            <w:r>
              <w:rPr>
                <w:szCs w:val="24"/>
              </w:rPr>
              <w:t>7</w:t>
            </w:r>
          </w:p>
        </w:tc>
        <w:tc>
          <w:tcPr>
            <w:tcW w:w="1559" w:type="dxa"/>
          </w:tcPr>
          <w:p w:rsidR="00766AA5" w:rsidRPr="00103B80" w:rsidRDefault="00766AA5" w:rsidP="00766AA5">
            <w:pPr>
              <w:tabs>
                <w:tab w:val="left" w:pos="426"/>
              </w:tabs>
              <w:jc w:val="both"/>
              <w:cnfStyle w:val="000000000000"/>
              <w:rPr>
                <w:szCs w:val="24"/>
              </w:rPr>
            </w:pPr>
            <w:r>
              <w:rPr>
                <w:szCs w:val="24"/>
              </w:rPr>
              <w:t>14</w:t>
            </w:r>
          </w:p>
        </w:tc>
      </w:tr>
      <w:tr w:rsidR="00766AA5" w:rsidRPr="00103B80" w:rsidTr="00D70238">
        <w:trPr>
          <w:cnfStyle w:val="000000100000"/>
        </w:trPr>
        <w:tc>
          <w:tcPr>
            <w:cnfStyle w:val="001000000000"/>
            <w:tcW w:w="2005" w:type="dxa"/>
          </w:tcPr>
          <w:p w:rsidR="00766AA5" w:rsidRPr="00103B80" w:rsidRDefault="00766AA5" w:rsidP="00D70238">
            <w:pPr>
              <w:tabs>
                <w:tab w:val="left" w:pos="426"/>
              </w:tabs>
              <w:jc w:val="both"/>
              <w:rPr>
                <w:szCs w:val="24"/>
              </w:rPr>
            </w:pPr>
            <w:r>
              <w:rPr>
                <w:szCs w:val="24"/>
              </w:rPr>
              <w:t>2-A</w:t>
            </w:r>
          </w:p>
        </w:tc>
        <w:tc>
          <w:tcPr>
            <w:tcW w:w="892" w:type="dxa"/>
          </w:tcPr>
          <w:p w:rsidR="00766AA5" w:rsidRPr="00103B80" w:rsidRDefault="00766AA5" w:rsidP="00D70238">
            <w:pPr>
              <w:tabs>
                <w:tab w:val="left" w:pos="426"/>
              </w:tabs>
              <w:jc w:val="both"/>
              <w:cnfStyle w:val="000000100000"/>
              <w:rPr>
                <w:szCs w:val="24"/>
              </w:rPr>
            </w:pPr>
            <w:r>
              <w:rPr>
                <w:szCs w:val="24"/>
              </w:rPr>
              <w:t>13</w:t>
            </w:r>
          </w:p>
        </w:tc>
        <w:tc>
          <w:tcPr>
            <w:tcW w:w="992" w:type="dxa"/>
          </w:tcPr>
          <w:p w:rsidR="00766AA5" w:rsidRPr="00103B80" w:rsidRDefault="00766AA5" w:rsidP="00D70238">
            <w:pPr>
              <w:tabs>
                <w:tab w:val="left" w:pos="426"/>
              </w:tabs>
              <w:jc w:val="both"/>
              <w:cnfStyle w:val="000000100000"/>
              <w:rPr>
                <w:szCs w:val="24"/>
              </w:rPr>
            </w:pPr>
            <w:r>
              <w:rPr>
                <w:szCs w:val="24"/>
              </w:rPr>
              <w:t>14</w:t>
            </w:r>
          </w:p>
        </w:tc>
        <w:tc>
          <w:tcPr>
            <w:tcW w:w="1212" w:type="dxa"/>
          </w:tcPr>
          <w:p w:rsidR="00766AA5" w:rsidRPr="00103B80" w:rsidRDefault="00766AA5" w:rsidP="00D70238">
            <w:pPr>
              <w:tabs>
                <w:tab w:val="left" w:pos="426"/>
              </w:tabs>
              <w:jc w:val="both"/>
              <w:cnfStyle w:val="000000100000"/>
              <w:rPr>
                <w:szCs w:val="24"/>
              </w:rPr>
            </w:pPr>
            <w:r>
              <w:rPr>
                <w:szCs w:val="24"/>
              </w:rPr>
              <w:t>27</w:t>
            </w:r>
          </w:p>
        </w:tc>
        <w:tc>
          <w:tcPr>
            <w:tcW w:w="2477" w:type="dxa"/>
          </w:tcPr>
          <w:p w:rsidR="00766AA5" w:rsidRPr="00103B80" w:rsidRDefault="00766AA5" w:rsidP="00D70238">
            <w:pPr>
              <w:tabs>
                <w:tab w:val="left" w:pos="426"/>
              </w:tabs>
              <w:jc w:val="both"/>
              <w:cnfStyle w:val="000000100000"/>
              <w:rPr>
                <w:szCs w:val="24"/>
              </w:rPr>
            </w:pPr>
            <w:r>
              <w:rPr>
                <w:szCs w:val="24"/>
              </w:rPr>
              <w:t>4-D</w:t>
            </w:r>
          </w:p>
        </w:tc>
        <w:tc>
          <w:tcPr>
            <w:tcW w:w="992" w:type="dxa"/>
          </w:tcPr>
          <w:p w:rsidR="00766AA5" w:rsidRPr="00103B80" w:rsidRDefault="00766AA5" w:rsidP="00D70238">
            <w:pPr>
              <w:tabs>
                <w:tab w:val="left" w:pos="426"/>
              </w:tabs>
              <w:jc w:val="both"/>
              <w:cnfStyle w:val="000000100000"/>
              <w:rPr>
                <w:szCs w:val="24"/>
              </w:rPr>
            </w:pPr>
            <w:r>
              <w:rPr>
                <w:szCs w:val="24"/>
              </w:rPr>
              <w:t>6</w:t>
            </w:r>
          </w:p>
        </w:tc>
        <w:tc>
          <w:tcPr>
            <w:tcW w:w="1276" w:type="dxa"/>
          </w:tcPr>
          <w:p w:rsidR="00766AA5" w:rsidRPr="00103B80" w:rsidRDefault="00766AA5" w:rsidP="00D70238">
            <w:pPr>
              <w:tabs>
                <w:tab w:val="left" w:pos="426"/>
              </w:tabs>
              <w:jc w:val="both"/>
              <w:cnfStyle w:val="000000100000"/>
              <w:rPr>
                <w:szCs w:val="24"/>
              </w:rPr>
            </w:pPr>
            <w:r>
              <w:rPr>
                <w:szCs w:val="24"/>
              </w:rPr>
              <w:t>8</w:t>
            </w:r>
          </w:p>
        </w:tc>
        <w:tc>
          <w:tcPr>
            <w:tcW w:w="1559" w:type="dxa"/>
          </w:tcPr>
          <w:p w:rsidR="00766AA5" w:rsidRPr="00103B80" w:rsidRDefault="00766AA5" w:rsidP="00D70238">
            <w:pPr>
              <w:tabs>
                <w:tab w:val="left" w:pos="426"/>
              </w:tabs>
              <w:jc w:val="both"/>
              <w:cnfStyle w:val="000000100000"/>
              <w:rPr>
                <w:szCs w:val="24"/>
              </w:rPr>
            </w:pPr>
            <w:r>
              <w:rPr>
                <w:szCs w:val="24"/>
              </w:rPr>
              <w:t>14</w:t>
            </w:r>
          </w:p>
        </w:tc>
      </w:tr>
      <w:tr w:rsidR="00766AA5" w:rsidRPr="00103B80" w:rsidTr="00D70238">
        <w:tc>
          <w:tcPr>
            <w:cnfStyle w:val="001000000000"/>
            <w:tcW w:w="2005" w:type="dxa"/>
          </w:tcPr>
          <w:p w:rsidR="00766AA5" w:rsidRPr="00103B80" w:rsidRDefault="00766AA5" w:rsidP="00D70238">
            <w:pPr>
              <w:tabs>
                <w:tab w:val="left" w:pos="426"/>
              </w:tabs>
              <w:jc w:val="both"/>
              <w:rPr>
                <w:szCs w:val="24"/>
              </w:rPr>
            </w:pPr>
            <w:r>
              <w:rPr>
                <w:szCs w:val="24"/>
              </w:rPr>
              <w:t>2-B</w:t>
            </w:r>
          </w:p>
        </w:tc>
        <w:tc>
          <w:tcPr>
            <w:tcW w:w="892" w:type="dxa"/>
          </w:tcPr>
          <w:p w:rsidR="00766AA5" w:rsidRPr="00103B80" w:rsidRDefault="00766AA5" w:rsidP="00D70238">
            <w:pPr>
              <w:tabs>
                <w:tab w:val="left" w:pos="426"/>
              </w:tabs>
              <w:jc w:val="both"/>
              <w:cnfStyle w:val="000000000000"/>
              <w:rPr>
                <w:szCs w:val="24"/>
              </w:rPr>
            </w:pPr>
            <w:r>
              <w:rPr>
                <w:szCs w:val="24"/>
              </w:rPr>
              <w:t>11</w:t>
            </w:r>
          </w:p>
        </w:tc>
        <w:tc>
          <w:tcPr>
            <w:tcW w:w="992" w:type="dxa"/>
          </w:tcPr>
          <w:p w:rsidR="00766AA5" w:rsidRPr="00103B80" w:rsidRDefault="00766AA5" w:rsidP="00D70238">
            <w:pPr>
              <w:tabs>
                <w:tab w:val="left" w:pos="426"/>
              </w:tabs>
              <w:jc w:val="both"/>
              <w:cnfStyle w:val="000000000000"/>
              <w:rPr>
                <w:szCs w:val="24"/>
              </w:rPr>
            </w:pPr>
            <w:r>
              <w:rPr>
                <w:szCs w:val="24"/>
              </w:rPr>
              <w:t>15</w:t>
            </w:r>
          </w:p>
        </w:tc>
        <w:tc>
          <w:tcPr>
            <w:tcW w:w="1212" w:type="dxa"/>
          </w:tcPr>
          <w:p w:rsidR="00766AA5" w:rsidRPr="00103B80" w:rsidRDefault="00766AA5" w:rsidP="00D70238">
            <w:pPr>
              <w:tabs>
                <w:tab w:val="left" w:pos="426"/>
              </w:tabs>
              <w:jc w:val="both"/>
              <w:cnfStyle w:val="000000000000"/>
              <w:rPr>
                <w:szCs w:val="24"/>
              </w:rPr>
            </w:pPr>
            <w:r>
              <w:rPr>
                <w:szCs w:val="24"/>
              </w:rPr>
              <w:t>26</w:t>
            </w:r>
          </w:p>
        </w:tc>
        <w:tc>
          <w:tcPr>
            <w:tcW w:w="2477" w:type="dxa"/>
          </w:tcPr>
          <w:p w:rsidR="00766AA5" w:rsidRPr="00103B80" w:rsidRDefault="00766AA5" w:rsidP="00D70238">
            <w:pPr>
              <w:tabs>
                <w:tab w:val="left" w:pos="426"/>
              </w:tabs>
              <w:jc w:val="both"/>
              <w:cnfStyle w:val="000000000000"/>
              <w:rPr>
                <w:szCs w:val="24"/>
              </w:rPr>
            </w:pPr>
          </w:p>
        </w:tc>
        <w:tc>
          <w:tcPr>
            <w:tcW w:w="992" w:type="dxa"/>
          </w:tcPr>
          <w:p w:rsidR="00766AA5" w:rsidRPr="00103B80" w:rsidRDefault="00766AA5" w:rsidP="00D70238">
            <w:pPr>
              <w:tabs>
                <w:tab w:val="left" w:pos="426"/>
              </w:tabs>
              <w:jc w:val="both"/>
              <w:cnfStyle w:val="000000000000"/>
              <w:rPr>
                <w:szCs w:val="24"/>
              </w:rPr>
            </w:pPr>
          </w:p>
        </w:tc>
        <w:tc>
          <w:tcPr>
            <w:tcW w:w="1276" w:type="dxa"/>
          </w:tcPr>
          <w:p w:rsidR="005E252A" w:rsidRDefault="005E252A">
            <w:pPr>
              <w:tabs>
                <w:tab w:val="left" w:pos="426"/>
              </w:tabs>
              <w:jc w:val="both"/>
              <w:cnfStyle w:val="000000000000"/>
              <w:rPr>
                <w:sz w:val="24"/>
                <w:szCs w:val="24"/>
              </w:rPr>
            </w:pPr>
          </w:p>
        </w:tc>
        <w:tc>
          <w:tcPr>
            <w:tcW w:w="1559" w:type="dxa"/>
          </w:tcPr>
          <w:p w:rsidR="00766AA5" w:rsidRPr="00103B80" w:rsidRDefault="00766AA5" w:rsidP="00D70238">
            <w:pPr>
              <w:tabs>
                <w:tab w:val="left" w:pos="426"/>
              </w:tabs>
              <w:jc w:val="both"/>
              <w:cnfStyle w:val="000000000000"/>
              <w:rPr>
                <w:szCs w:val="24"/>
              </w:rPr>
            </w:pPr>
          </w:p>
        </w:tc>
      </w:tr>
      <w:tr w:rsidR="00D70238" w:rsidRPr="00103B80" w:rsidTr="00D70238">
        <w:trPr>
          <w:cnfStyle w:val="000000100000"/>
        </w:trPr>
        <w:tc>
          <w:tcPr>
            <w:cnfStyle w:val="001000000000"/>
            <w:tcW w:w="2005" w:type="dxa"/>
          </w:tcPr>
          <w:p w:rsidR="00D70238" w:rsidRPr="00103B80" w:rsidRDefault="00D70238" w:rsidP="00D70238">
            <w:pPr>
              <w:tabs>
                <w:tab w:val="left" w:pos="426"/>
              </w:tabs>
              <w:jc w:val="both"/>
              <w:rPr>
                <w:szCs w:val="24"/>
              </w:rPr>
            </w:pPr>
            <w:r>
              <w:rPr>
                <w:szCs w:val="24"/>
              </w:rPr>
              <w:t>2-C</w:t>
            </w:r>
          </w:p>
        </w:tc>
        <w:tc>
          <w:tcPr>
            <w:tcW w:w="892" w:type="dxa"/>
          </w:tcPr>
          <w:p w:rsidR="00D70238" w:rsidRPr="00103B80" w:rsidRDefault="00D70238" w:rsidP="00D70238">
            <w:pPr>
              <w:tabs>
                <w:tab w:val="left" w:pos="426"/>
              </w:tabs>
              <w:jc w:val="both"/>
              <w:cnfStyle w:val="000000100000"/>
              <w:rPr>
                <w:szCs w:val="24"/>
              </w:rPr>
            </w:pPr>
            <w:r>
              <w:rPr>
                <w:szCs w:val="24"/>
              </w:rPr>
              <w:t>1</w:t>
            </w:r>
            <w:r w:rsidR="00766AA5">
              <w:rPr>
                <w:szCs w:val="24"/>
              </w:rPr>
              <w:t>0</w:t>
            </w:r>
          </w:p>
        </w:tc>
        <w:tc>
          <w:tcPr>
            <w:tcW w:w="992" w:type="dxa"/>
          </w:tcPr>
          <w:p w:rsidR="00D70238" w:rsidRPr="00103B80" w:rsidRDefault="00D70238" w:rsidP="00D70238">
            <w:pPr>
              <w:tabs>
                <w:tab w:val="left" w:pos="426"/>
              </w:tabs>
              <w:jc w:val="both"/>
              <w:cnfStyle w:val="000000100000"/>
              <w:rPr>
                <w:szCs w:val="24"/>
              </w:rPr>
            </w:pPr>
            <w:r>
              <w:rPr>
                <w:szCs w:val="24"/>
              </w:rPr>
              <w:t>1</w:t>
            </w:r>
            <w:r w:rsidR="00766AA5">
              <w:rPr>
                <w:szCs w:val="24"/>
              </w:rPr>
              <w:t>5</w:t>
            </w:r>
          </w:p>
        </w:tc>
        <w:tc>
          <w:tcPr>
            <w:tcW w:w="1212" w:type="dxa"/>
          </w:tcPr>
          <w:p w:rsidR="005E252A" w:rsidRDefault="00D70238">
            <w:pPr>
              <w:tabs>
                <w:tab w:val="left" w:pos="426"/>
              </w:tabs>
              <w:jc w:val="both"/>
              <w:cnfStyle w:val="000000100000"/>
              <w:rPr>
                <w:sz w:val="24"/>
                <w:szCs w:val="24"/>
              </w:rPr>
            </w:pPr>
            <w:r>
              <w:rPr>
                <w:szCs w:val="24"/>
              </w:rPr>
              <w:t>2</w:t>
            </w:r>
            <w:r w:rsidR="00766AA5">
              <w:rPr>
                <w:szCs w:val="24"/>
              </w:rPr>
              <w:t>5</w:t>
            </w:r>
          </w:p>
        </w:tc>
        <w:tc>
          <w:tcPr>
            <w:tcW w:w="2477" w:type="dxa"/>
          </w:tcPr>
          <w:p w:rsidR="00D70238" w:rsidRPr="00103B80" w:rsidRDefault="00D70238" w:rsidP="00D70238">
            <w:pPr>
              <w:tabs>
                <w:tab w:val="left" w:pos="426"/>
              </w:tabs>
              <w:jc w:val="both"/>
              <w:cnfStyle w:val="000000100000"/>
              <w:rPr>
                <w:szCs w:val="24"/>
              </w:rPr>
            </w:pPr>
          </w:p>
        </w:tc>
        <w:tc>
          <w:tcPr>
            <w:tcW w:w="992" w:type="dxa"/>
          </w:tcPr>
          <w:p w:rsidR="005E252A" w:rsidRDefault="005E252A">
            <w:pPr>
              <w:tabs>
                <w:tab w:val="left" w:pos="426"/>
              </w:tabs>
              <w:jc w:val="both"/>
              <w:cnfStyle w:val="000000100000"/>
              <w:rPr>
                <w:sz w:val="24"/>
                <w:szCs w:val="24"/>
              </w:rPr>
            </w:pPr>
          </w:p>
        </w:tc>
        <w:tc>
          <w:tcPr>
            <w:tcW w:w="1276" w:type="dxa"/>
          </w:tcPr>
          <w:p w:rsidR="005E252A" w:rsidRDefault="005E252A">
            <w:pPr>
              <w:tabs>
                <w:tab w:val="left" w:pos="426"/>
              </w:tabs>
              <w:jc w:val="both"/>
              <w:cnfStyle w:val="000000100000"/>
              <w:rPr>
                <w:sz w:val="24"/>
                <w:szCs w:val="24"/>
              </w:rPr>
            </w:pPr>
          </w:p>
        </w:tc>
        <w:tc>
          <w:tcPr>
            <w:tcW w:w="1559" w:type="dxa"/>
          </w:tcPr>
          <w:p w:rsidR="005E252A" w:rsidRDefault="005E252A">
            <w:pPr>
              <w:tabs>
                <w:tab w:val="left" w:pos="426"/>
              </w:tabs>
              <w:jc w:val="both"/>
              <w:cnfStyle w:val="000000100000"/>
              <w:rPr>
                <w:sz w:val="24"/>
                <w:szCs w:val="24"/>
              </w:rPr>
            </w:pPr>
          </w:p>
        </w:tc>
      </w:tr>
      <w:tr w:rsidR="00766AA5" w:rsidRPr="00103B80" w:rsidTr="00D70238">
        <w:tc>
          <w:tcPr>
            <w:cnfStyle w:val="001000000000"/>
            <w:tcW w:w="2005" w:type="dxa"/>
          </w:tcPr>
          <w:p w:rsidR="00766AA5" w:rsidRDefault="00766AA5" w:rsidP="00D70238">
            <w:pPr>
              <w:tabs>
                <w:tab w:val="left" w:pos="426"/>
              </w:tabs>
              <w:jc w:val="both"/>
              <w:rPr>
                <w:szCs w:val="24"/>
              </w:rPr>
            </w:pPr>
            <w:r>
              <w:rPr>
                <w:szCs w:val="24"/>
              </w:rPr>
              <w:t>3-A</w:t>
            </w:r>
          </w:p>
        </w:tc>
        <w:tc>
          <w:tcPr>
            <w:tcW w:w="892" w:type="dxa"/>
          </w:tcPr>
          <w:p w:rsidR="00766AA5" w:rsidRDefault="00766AA5" w:rsidP="00D70238">
            <w:pPr>
              <w:tabs>
                <w:tab w:val="left" w:pos="426"/>
              </w:tabs>
              <w:jc w:val="both"/>
              <w:cnfStyle w:val="000000000000"/>
              <w:rPr>
                <w:szCs w:val="24"/>
              </w:rPr>
            </w:pPr>
            <w:r>
              <w:rPr>
                <w:szCs w:val="24"/>
              </w:rPr>
              <w:t>12</w:t>
            </w:r>
          </w:p>
        </w:tc>
        <w:tc>
          <w:tcPr>
            <w:tcW w:w="992" w:type="dxa"/>
          </w:tcPr>
          <w:p w:rsidR="00766AA5" w:rsidRDefault="00766AA5" w:rsidP="00D70238">
            <w:pPr>
              <w:tabs>
                <w:tab w:val="left" w:pos="426"/>
              </w:tabs>
              <w:jc w:val="both"/>
              <w:cnfStyle w:val="000000000000"/>
              <w:rPr>
                <w:szCs w:val="24"/>
              </w:rPr>
            </w:pPr>
            <w:r>
              <w:rPr>
                <w:szCs w:val="24"/>
              </w:rPr>
              <w:t>14</w:t>
            </w:r>
          </w:p>
        </w:tc>
        <w:tc>
          <w:tcPr>
            <w:tcW w:w="1212" w:type="dxa"/>
          </w:tcPr>
          <w:p w:rsidR="00766AA5" w:rsidRDefault="00766AA5" w:rsidP="00D70238">
            <w:pPr>
              <w:tabs>
                <w:tab w:val="left" w:pos="426"/>
              </w:tabs>
              <w:jc w:val="both"/>
              <w:cnfStyle w:val="000000000000"/>
              <w:rPr>
                <w:szCs w:val="24"/>
              </w:rPr>
            </w:pPr>
            <w:r>
              <w:rPr>
                <w:szCs w:val="24"/>
              </w:rPr>
              <w:t>26</w:t>
            </w:r>
          </w:p>
        </w:tc>
        <w:tc>
          <w:tcPr>
            <w:tcW w:w="2477" w:type="dxa"/>
          </w:tcPr>
          <w:p w:rsidR="00766AA5" w:rsidRDefault="00766AA5" w:rsidP="00D70238">
            <w:pPr>
              <w:tabs>
                <w:tab w:val="left" w:pos="426"/>
              </w:tabs>
              <w:jc w:val="both"/>
              <w:cnfStyle w:val="000000000000"/>
              <w:rPr>
                <w:szCs w:val="24"/>
              </w:rPr>
            </w:pPr>
          </w:p>
        </w:tc>
        <w:tc>
          <w:tcPr>
            <w:tcW w:w="992" w:type="dxa"/>
          </w:tcPr>
          <w:p w:rsidR="00766AA5" w:rsidRDefault="00766AA5" w:rsidP="00D70238">
            <w:pPr>
              <w:tabs>
                <w:tab w:val="left" w:pos="426"/>
              </w:tabs>
              <w:jc w:val="both"/>
              <w:cnfStyle w:val="000000000000"/>
              <w:rPr>
                <w:szCs w:val="24"/>
              </w:rPr>
            </w:pPr>
          </w:p>
        </w:tc>
        <w:tc>
          <w:tcPr>
            <w:tcW w:w="1276" w:type="dxa"/>
          </w:tcPr>
          <w:p w:rsidR="00766AA5" w:rsidRDefault="00766AA5" w:rsidP="00D70238">
            <w:pPr>
              <w:tabs>
                <w:tab w:val="left" w:pos="426"/>
              </w:tabs>
              <w:jc w:val="both"/>
              <w:cnfStyle w:val="000000000000"/>
              <w:rPr>
                <w:szCs w:val="24"/>
              </w:rPr>
            </w:pPr>
          </w:p>
        </w:tc>
        <w:tc>
          <w:tcPr>
            <w:tcW w:w="1559" w:type="dxa"/>
          </w:tcPr>
          <w:p w:rsidR="00766AA5" w:rsidRDefault="00766AA5" w:rsidP="00D70238">
            <w:pPr>
              <w:tabs>
                <w:tab w:val="left" w:pos="426"/>
              </w:tabs>
              <w:jc w:val="both"/>
              <w:cnfStyle w:val="000000000000"/>
              <w:rPr>
                <w:szCs w:val="24"/>
              </w:rPr>
            </w:pPr>
          </w:p>
        </w:tc>
      </w:tr>
      <w:tr w:rsidR="00766AA5" w:rsidRPr="00103B80" w:rsidTr="00D70238">
        <w:trPr>
          <w:cnfStyle w:val="000000100000"/>
        </w:trPr>
        <w:tc>
          <w:tcPr>
            <w:cnfStyle w:val="001000000000"/>
            <w:tcW w:w="2005" w:type="dxa"/>
          </w:tcPr>
          <w:p w:rsidR="00766AA5" w:rsidRPr="00D70238" w:rsidRDefault="00766AA5" w:rsidP="00D70238">
            <w:pPr>
              <w:tabs>
                <w:tab w:val="left" w:pos="426"/>
              </w:tabs>
              <w:jc w:val="both"/>
              <w:rPr>
                <w:szCs w:val="24"/>
              </w:rPr>
            </w:pPr>
            <w:r>
              <w:rPr>
                <w:szCs w:val="24"/>
              </w:rPr>
              <w:t>3/B</w:t>
            </w:r>
          </w:p>
        </w:tc>
        <w:tc>
          <w:tcPr>
            <w:tcW w:w="892" w:type="dxa"/>
          </w:tcPr>
          <w:p w:rsidR="00766AA5" w:rsidRDefault="00766AA5" w:rsidP="00D70238">
            <w:pPr>
              <w:tabs>
                <w:tab w:val="left" w:pos="426"/>
              </w:tabs>
              <w:jc w:val="both"/>
              <w:cnfStyle w:val="000000100000"/>
              <w:rPr>
                <w:szCs w:val="24"/>
              </w:rPr>
            </w:pPr>
            <w:r>
              <w:rPr>
                <w:szCs w:val="24"/>
              </w:rPr>
              <w:t>15</w:t>
            </w:r>
          </w:p>
        </w:tc>
        <w:tc>
          <w:tcPr>
            <w:tcW w:w="992" w:type="dxa"/>
          </w:tcPr>
          <w:p w:rsidR="00766AA5" w:rsidRDefault="00766AA5" w:rsidP="00D70238">
            <w:pPr>
              <w:tabs>
                <w:tab w:val="left" w:pos="426"/>
              </w:tabs>
              <w:jc w:val="both"/>
              <w:cnfStyle w:val="000000100000"/>
              <w:rPr>
                <w:szCs w:val="24"/>
              </w:rPr>
            </w:pPr>
            <w:r>
              <w:rPr>
                <w:szCs w:val="24"/>
              </w:rPr>
              <w:t>10</w:t>
            </w:r>
          </w:p>
        </w:tc>
        <w:tc>
          <w:tcPr>
            <w:tcW w:w="1212" w:type="dxa"/>
          </w:tcPr>
          <w:p w:rsidR="00766AA5" w:rsidRDefault="00766AA5" w:rsidP="00D70238">
            <w:pPr>
              <w:tabs>
                <w:tab w:val="left" w:pos="426"/>
              </w:tabs>
              <w:jc w:val="both"/>
              <w:cnfStyle w:val="000000100000"/>
              <w:rPr>
                <w:szCs w:val="24"/>
              </w:rPr>
            </w:pPr>
            <w:r>
              <w:rPr>
                <w:szCs w:val="24"/>
              </w:rPr>
              <w:t>25</w:t>
            </w:r>
          </w:p>
        </w:tc>
        <w:tc>
          <w:tcPr>
            <w:tcW w:w="2477" w:type="dxa"/>
          </w:tcPr>
          <w:p w:rsidR="005E252A" w:rsidRDefault="005E252A">
            <w:pPr>
              <w:tabs>
                <w:tab w:val="left" w:pos="426"/>
              </w:tabs>
              <w:jc w:val="both"/>
              <w:cnfStyle w:val="000000100000"/>
              <w:rPr>
                <w:sz w:val="24"/>
                <w:szCs w:val="24"/>
              </w:rPr>
            </w:pPr>
          </w:p>
        </w:tc>
        <w:tc>
          <w:tcPr>
            <w:tcW w:w="992" w:type="dxa"/>
          </w:tcPr>
          <w:p w:rsidR="00766AA5" w:rsidRDefault="00766AA5" w:rsidP="00D70238">
            <w:pPr>
              <w:tabs>
                <w:tab w:val="left" w:pos="426"/>
              </w:tabs>
              <w:jc w:val="both"/>
              <w:cnfStyle w:val="000000100000"/>
              <w:rPr>
                <w:szCs w:val="24"/>
              </w:rPr>
            </w:pPr>
          </w:p>
        </w:tc>
        <w:tc>
          <w:tcPr>
            <w:tcW w:w="1276" w:type="dxa"/>
          </w:tcPr>
          <w:p w:rsidR="00766AA5" w:rsidRDefault="00766AA5" w:rsidP="00D70238">
            <w:pPr>
              <w:tabs>
                <w:tab w:val="left" w:pos="426"/>
              </w:tabs>
              <w:jc w:val="both"/>
              <w:cnfStyle w:val="000000100000"/>
              <w:rPr>
                <w:szCs w:val="24"/>
              </w:rPr>
            </w:pPr>
          </w:p>
        </w:tc>
        <w:tc>
          <w:tcPr>
            <w:tcW w:w="1559" w:type="dxa"/>
          </w:tcPr>
          <w:p w:rsidR="00766AA5" w:rsidRDefault="00766AA5" w:rsidP="00D70238">
            <w:pPr>
              <w:tabs>
                <w:tab w:val="left" w:pos="426"/>
              </w:tabs>
              <w:jc w:val="both"/>
              <w:cnfStyle w:val="000000100000"/>
              <w:rPr>
                <w:szCs w:val="24"/>
              </w:rPr>
            </w:pPr>
          </w:p>
        </w:tc>
      </w:tr>
    </w:tbl>
    <w:p w:rsidR="00103B80" w:rsidRDefault="00103B80" w:rsidP="00103B80">
      <w:pPr>
        <w:pStyle w:val="Balk3"/>
        <w:rPr>
          <w:rFonts w:ascii="Book Antiqua" w:eastAsia="SimSun" w:hAnsi="Book Antiqua" w:cs="Times New Roman"/>
          <w:b/>
          <w:color w:val="C45911" w:themeColor="accent2" w:themeShade="BF"/>
          <w:sz w:val="28"/>
          <w:szCs w:val="40"/>
        </w:rPr>
      </w:pPr>
      <w:bookmarkStart w:id="42"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43" w:name="_Toc535854296"/>
      <w:r w:rsidRPr="00103B80">
        <w:rPr>
          <w:rFonts w:ascii="Book Antiqua" w:eastAsia="SimSun" w:hAnsi="Book Antiqua" w:cs="Times New Roman"/>
          <w:b/>
          <w:color w:val="C45911" w:themeColor="accent2" w:themeShade="BF"/>
          <w:sz w:val="28"/>
          <w:szCs w:val="40"/>
        </w:rPr>
        <w:t>Donanım ve Teknolojik Kaynaklarımız</w:t>
      </w:r>
      <w:bookmarkEnd w:id="42"/>
      <w:bookmarkEnd w:id="43"/>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44" w:name="_Toc535854440"/>
      <w:r w:rsidRPr="00103B80">
        <w:rPr>
          <w:rFonts w:cs="Calibri"/>
          <w:b/>
          <w:i w:val="0"/>
          <w:sz w:val="22"/>
          <w:szCs w:val="24"/>
        </w:rPr>
        <w:t xml:space="preserve">Tablo </w:t>
      </w:r>
      <w:r w:rsidR="00833677" w:rsidRPr="00103B80">
        <w:rPr>
          <w:rFonts w:cs="Calibri"/>
          <w:b/>
          <w:i w:val="0"/>
          <w:sz w:val="22"/>
          <w:szCs w:val="24"/>
        </w:rPr>
        <w:fldChar w:fldCharType="begin"/>
      </w:r>
      <w:r w:rsidRPr="00103B80">
        <w:rPr>
          <w:rFonts w:cs="Calibri"/>
          <w:b/>
          <w:i w:val="0"/>
          <w:sz w:val="22"/>
          <w:szCs w:val="24"/>
        </w:rPr>
        <w:instrText xml:space="preserve"> SEQ Tablo \* ARABIC </w:instrText>
      </w:r>
      <w:r w:rsidR="00833677" w:rsidRPr="00103B80">
        <w:rPr>
          <w:rFonts w:cs="Calibri"/>
          <w:b/>
          <w:i w:val="0"/>
          <w:sz w:val="22"/>
          <w:szCs w:val="24"/>
        </w:rPr>
        <w:fldChar w:fldCharType="separate"/>
      </w:r>
      <w:r w:rsidR="006E6EC7">
        <w:rPr>
          <w:rFonts w:cs="Calibri"/>
          <w:b/>
          <w:i w:val="0"/>
          <w:noProof/>
          <w:sz w:val="22"/>
          <w:szCs w:val="24"/>
        </w:rPr>
        <w:t>6</w:t>
      </w:r>
      <w:r w:rsidR="00833677" w:rsidRPr="00103B80">
        <w:rPr>
          <w:rFonts w:cs="Calibri"/>
          <w:b/>
          <w:i w:val="0"/>
          <w:sz w:val="22"/>
          <w:szCs w:val="24"/>
        </w:rPr>
        <w:fldChar w:fldCharType="end"/>
      </w:r>
      <w:r w:rsidRPr="00103B80">
        <w:rPr>
          <w:rFonts w:cs="Calibri"/>
          <w:b/>
          <w:i w:val="0"/>
          <w:sz w:val="22"/>
          <w:szCs w:val="24"/>
        </w:rPr>
        <w:t>: Teknolojik Kaynaklar Tablosu</w:t>
      </w:r>
      <w:bookmarkEnd w:id="44"/>
    </w:p>
    <w:tbl>
      <w:tblPr>
        <w:tblStyle w:val="KlavuzuTablo4-Vurgu21"/>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DD6535" w:rsidP="00103B80">
            <w:pPr>
              <w:cnfStyle w:val="000000100000"/>
            </w:pPr>
            <w:r>
              <w:t>4</w:t>
            </w:r>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766AA5" w:rsidP="00103B80">
            <w:pPr>
              <w:cnfStyle w:val="000000100000"/>
            </w:pPr>
            <w:r>
              <w:t>5</w:t>
            </w:r>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DD6535" w:rsidP="00103B80">
            <w:pPr>
              <w:cnfStyle w:val="000000000000"/>
            </w:pPr>
            <w:r>
              <w:t>3</w:t>
            </w:r>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103B80" w:rsidRDefault="00766AA5" w:rsidP="00103B80">
            <w:pPr>
              <w:cnfStyle w:val="000000000000"/>
            </w:pPr>
            <w:r>
              <w:t>1</w:t>
            </w: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766AA5" w:rsidP="00103B80">
            <w:pPr>
              <w:cnfStyle w:val="000000100000"/>
            </w:pPr>
            <w:r>
              <w:t>1</w:t>
            </w:r>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D02B77" w:rsidP="00103B80">
            <w:pPr>
              <w:cnfStyle w:val="000000100000"/>
            </w:pPr>
            <w:r>
              <w:t>4</w:t>
            </w:r>
            <w:r w:rsidR="00DD6535">
              <w:t xml:space="preserve"> Mbt</w:t>
            </w:r>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766AA5" w:rsidP="00103B80">
            <w:pPr>
              <w:cnfStyle w:val="000000000000"/>
            </w:pPr>
            <w:r>
              <w:t>13</w:t>
            </w:r>
          </w:p>
        </w:tc>
        <w:tc>
          <w:tcPr>
            <w:tcW w:w="4667" w:type="dxa"/>
            <w:shd w:val="clear" w:color="auto" w:fill="FFFFFF" w:themeFill="background1"/>
          </w:tcPr>
          <w:p w:rsidR="00103B80" w:rsidRPr="00103B80" w:rsidRDefault="00103B80" w:rsidP="00103B80">
            <w:pPr>
              <w:cnfStyle w:val="000000000000"/>
            </w:pPr>
          </w:p>
        </w:tc>
        <w:tc>
          <w:tcPr>
            <w:tcW w:w="2329" w:type="dxa"/>
            <w:shd w:val="clear" w:color="auto" w:fill="FFFFFF" w:themeFill="background1"/>
          </w:tcPr>
          <w:p w:rsidR="00103B80" w:rsidRPr="00103B80" w:rsidRDefault="00103B80" w:rsidP="00103B80">
            <w:pPr>
              <w:cnfStyle w:val="000000000000"/>
            </w:pP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45" w:name="_Toc534829224"/>
      <w:bookmarkStart w:id="46" w:name="_Toc535854297"/>
      <w:r w:rsidRPr="00B02E81">
        <w:rPr>
          <w:rFonts w:ascii="Book Antiqua" w:eastAsia="SimSun" w:hAnsi="Book Antiqua" w:cs="Times New Roman"/>
          <w:b/>
          <w:color w:val="C45911" w:themeColor="accent2" w:themeShade="BF"/>
          <w:sz w:val="28"/>
          <w:szCs w:val="40"/>
        </w:rPr>
        <w:t>Gelir ve Gider Bilgisi</w:t>
      </w:r>
      <w:bookmarkEnd w:id="45"/>
      <w:bookmarkEnd w:id="46"/>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47" w:name="_Toc535854441"/>
      <w:r w:rsidRPr="00B02E81">
        <w:rPr>
          <w:rFonts w:cs="Calibri"/>
          <w:b/>
          <w:i w:val="0"/>
          <w:sz w:val="22"/>
          <w:szCs w:val="24"/>
        </w:rPr>
        <w:t xml:space="preserve">Tablo </w:t>
      </w:r>
      <w:r w:rsidR="00833677" w:rsidRPr="00B02E81">
        <w:rPr>
          <w:rFonts w:cs="Calibri"/>
          <w:b/>
          <w:i w:val="0"/>
          <w:sz w:val="22"/>
          <w:szCs w:val="24"/>
        </w:rPr>
        <w:fldChar w:fldCharType="begin"/>
      </w:r>
      <w:r w:rsidRPr="00B02E81">
        <w:rPr>
          <w:rFonts w:cs="Calibri"/>
          <w:b/>
          <w:i w:val="0"/>
          <w:sz w:val="22"/>
          <w:szCs w:val="24"/>
        </w:rPr>
        <w:instrText xml:space="preserve"> SEQ Tablo \* ARABIC </w:instrText>
      </w:r>
      <w:r w:rsidR="00833677" w:rsidRPr="00B02E81">
        <w:rPr>
          <w:rFonts w:cs="Calibri"/>
          <w:b/>
          <w:i w:val="0"/>
          <w:sz w:val="22"/>
          <w:szCs w:val="24"/>
        </w:rPr>
        <w:fldChar w:fldCharType="separate"/>
      </w:r>
      <w:r w:rsidR="006E6EC7">
        <w:rPr>
          <w:rFonts w:cs="Calibri"/>
          <w:b/>
          <w:i w:val="0"/>
          <w:noProof/>
          <w:sz w:val="22"/>
          <w:szCs w:val="24"/>
        </w:rPr>
        <w:t>7</w:t>
      </w:r>
      <w:r w:rsidR="00833677"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47"/>
    </w:p>
    <w:tbl>
      <w:tblPr>
        <w:tblStyle w:val="KlavuzuTablo4-Vurgu21"/>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766AA5" w:rsidP="00766AA5">
            <w:pPr>
              <w:jc w:val="center"/>
            </w:pPr>
            <w:r w:rsidRPr="00FE6D42">
              <w:t>20</w:t>
            </w:r>
            <w:r>
              <w:t>22</w:t>
            </w:r>
          </w:p>
        </w:tc>
        <w:tc>
          <w:tcPr>
            <w:tcW w:w="2357" w:type="dxa"/>
          </w:tcPr>
          <w:p w:rsidR="00FE6D42" w:rsidRPr="00FE6D42" w:rsidRDefault="00257A87" w:rsidP="00FE6D42">
            <w:pPr>
              <w:cnfStyle w:val="000000100000"/>
            </w:pPr>
            <w:r>
              <w:t>4979,83</w:t>
            </w:r>
          </w:p>
        </w:tc>
        <w:tc>
          <w:tcPr>
            <w:tcW w:w="2357" w:type="dxa"/>
          </w:tcPr>
          <w:p w:rsidR="00FE6D42" w:rsidRPr="00FE6D42" w:rsidRDefault="00257A87" w:rsidP="00FE6D42">
            <w:pPr>
              <w:cnfStyle w:val="000000100000"/>
            </w:pPr>
            <w:r>
              <w:t>4981,26</w:t>
            </w:r>
          </w:p>
        </w:tc>
      </w:tr>
      <w:tr w:rsidR="00FE6D42" w:rsidRPr="00FE6D42" w:rsidTr="00FE6D42">
        <w:tc>
          <w:tcPr>
            <w:cnfStyle w:val="001000000000"/>
            <w:tcW w:w="2357" w:type="dxa"/>
          </w:tcPr>
          <w:p w:rsidR="00FE6D42" w:rsidRPr="00FE6D42" w:rsidRDefault="00FE6D42" w:rsidP="00525211">
            <w:pPr>
              <w:jc w:val="center"/>
            </w:pPr>
            <w:r w:rsidRPr="00FE6D42">
              <w:t>20</w:t>
            </w:r>
            <w:r w:rsidR="00766AA5">
              <w:t>23</w:t>
            </w:r>
          </w:p>
        </w:tc>
        <w:tc>
          <w:tcPr>
            <w:tcW w:w="2357" w:type="dxa"/>
          </w:tcPr>
          <w:p w:rsidR="00FE6D42" w:rsidRPr="00FE6D42" w:rsidRDefault="00257A87" w:rsidP="00FE6D42">
            <w:pPr>
              <w:cnfStyle w:val="000000000000"/>
            </w:pPr>
            <w:r>
              <w:t>3892,68</w:t>
            </w:r>
          </w:p>
        </w:tc>
        <w:tc>
          <w:tcPr>
            <w:tcW w:w="2357" w:type="dxa"/>
          </w:tcPr>
          <w:p w:rsidR="00FE6D42" w:rsidRPr="00FE6D42" w:rsidRDefault="00257A87" w:rsidP="00FE6D42">
            <w:pPr>
              <w:cnfStyle w:val="000000000000"/>
            </w:pPr>
            <w:r>
              <w:t>3892,65</w:t>
            </w:r>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48" w:name="_Toc534829225"/>
      <w:bookmarkStart w:id="49" w:name="_Toc535854298"/>
      <w:r w:rsidRPr="00525211">
        <w:rPr>
          <w:rFonts w:ascii="Book Antiqua" w:eastAsia="SimSun" w:hAnsi="Book Antiqua" w:cs="Times New Roman"/>
          <w:b/>
          <w:color w:val="C45911" w:themeColor="accent2" w:themeShade="BF"/>
          <w:sz w:val="28"/>
          <w:szCs w:val="40"/>
        </w:rPr>
        <w:t>Paydaş Analizi</w:t>
      </w:r>
      <w:bookmarkEnd w:id="48"/>
      <w:bookmarkEnd w:id="49"/>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D372D" w:rsidRDefault="00525211" w:rsidP="003D5694">
      <w:pPr>
        <w:jc w:val="both"/>
        <w:rPr>
          <w:rFonts w:eastAsia="SimSun"/>
        </w:rPr>
      </w:pPr>
      <w:r w:rsidRPr="00525211">
        <w:t xml:space="preserve">Paydaş anketlerine ilişkin ortaya çıkan temel sonuçlara altta yer </w:t>
      </w:r>
      <w:commentRangeStart w:id="50"/>
      <w:r w:rsidRPr="00525211">
        <w:t>verilmiştir</w:t>
      </w:r>
      <w:commentRangeEnd w:id="50"/>
      <w:r w:rsidRPr="00525211">
        <w:rPr>
          <w:sz w:val="16"/>
          <w:szCs w:val="16"/>
        </w:rPr>
        <w:commentReference w:id="50"/>
      </w:r>
      <w:r w:rsidRPr="00525211">
        <w:t xml:space="preserve"> : </w:t>
      </w:r>
      <w:bookmarkStart w:id="51" w:name="_Toc535854299"/>
    </w:p>
    <w:p w:rsidR="00525211" w:rsidRDefault="00525211" w:rsidP="00525211">
      <w:pPr>
        <w:pStyle w:val="Balk3"/>
        <w:rPr>
          <w:rFonts w:ascii="Book Antiqua" w:eastAsia="SimSun" w:hAnsi="Book Antiqua" w:cs="Times New Roman"/>
          <w:b/>
          <w:color w:val="C45911" w:themeColor="accent2" w:themeShade="BF"/>
          <w:sz w:val="28"/>
          <w:szCs w:val="40"/>
        </w:rPr>
      </w:pPr>
      <w:r w:rsidRPr="00525211">
        <w:rPr>
          <w:rFonts w:ascii="Book Antiqua" w:eastAsia="SimSun" w:hAnsi="Book Antiqua" w:cs="Times New Roman"/>
          <w:b/>
          <w:color w:val="C45911" w:themeColor="accent2" w:themeShade="BF"/>
          <w:sz w:val="28"/>
          <w:szCs w:val="40"/>
        </w:rPr>
        <w:lastRenderedPageBreak/>
        <w:t xml:space="preserve">Öğrenci Anketi </w:t>
      </w:r>
      <w:commentRangeStart w:id="52"/>
      <w:r w:rsidRPr="00525211">
        <w:rPr>
          <w:rFonts w:ascii="Book Antiqua" w:eastAsia="SimSun" w:hAnsi="Book Antiqua" w:cs="Times New Roman"/>
          <w:b/>
          <w:color w:val="C45911" w:themeColor="accent2" w:themeShade="BF"/>
          <w:sz w:val="28"/>
          <w:szCs w:val="40"/>
        </w:rPr>
        <w:t>Sonuçları:</w:t>
      </w:r>
      <w:commentRangeEnd w:id="52"/>
      <w:r w:rsidR="00110F8E">
        <w:rPr>
          <w:rStyle w:val="AklamaBavurusu"/>
          <w:rFonts w:ascii="Book Antiqua" w:eastAsia="Times New Roman" w:hAnsi="Book Antiqua" w:cs="Times New Roman"/>
          <w:color w:val="auto"/>
        </w:rPr>
        <w:commentReference w:id="52"/>
      </w:r>
      <w:bookmarkEnd w:id="51"/>
    </w:p>
    <w:p w:rsidR="00525211" w:rsidRPr="00525211" w:rsidRDefault="00525211" w:rsidP="003D5694">
      <w:pPr>
        <w:ind w:firstLine="708"/>
        <w:jc w:val="both"/>
      </w:pPr>
      <w:r w:rsidRPr="00525211">
        <w:t>Okulumuzda toplam</w:t>
      </w:r>
      <w:r w:rsidR="00766AA5">
        <w:t xml:space="preserve"> 323</w:t>
      </w:r>
      <w:r w:rsidR="00A41A77">
        <w:t xml:space="preserve"> </w:t>
      </w:r>
      <w:r w:rsidRPr="00525211">
        <w:t>öğrenci öğrenim görm</w:t>
      </w:r>
      <w:r>
        <w:t xml:space="preserve">ektedir. </w:t>
      </w:r>
      <w:r w:rsidR="00394505">
        <w:t>Örneklem</w:t>
      </w:r>
      <w:r w:rsidR="00766AA5">
        <w:t xml:space="preserve"> </w:t>
      </w:r>
      <w:r w:rsidR="00665042">
        <w:t>seçim y</w:t>
      </w:r>
      <w:r w:rsidRPr="00525211">
        <w:t>öntemine göre seçilmiş toplam</w:t>
      </w:r>
      <w:r w:rsidR="00766AA5">
        <w:t xml:space="preserve"> </w:t>
      </w:r>
      <w:r w:rsidR="00A41A77">
        <w:t xml:space="preserve">70 </w:t>
      </w:r>
      <w:r w:rsidRPr="00525211">
        <w:t>öğrenciye uygulanan anket sonuçları aşağıda yer almaktadır.</w:t>
      </w:r>
    </w:p>
    <w:p w:rsidR="00525211" w:rsidRPr="00FE6D42" w:rsidRDefault="00A22ECF" w:rsidP="00FE6D42">
      <w:r>
        <w:rPr>
          <w:noProof/>
        </w:rPr>
        <w:drawing>
          <wp:inline distT="0" distB="0" distL="0" distR="0">
            <wp:extent cx="6127845" cy="3480179"/>
            <wp:effectExtent l="19050" t="0" r="25305" b="5971"/>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10F8E">
        <w:rPr>
          <w:rStyle w:val="AklamaBavurusu"/>
        </w:rPr>
        <w:commentReference w:id="53"/>
      </w:r>
    </w:p>
    <w:p w:rsidR="00B908D9" w:rsidRDefault="00B908D9" w:rsidP="003D5694">
      <w:pPr>
        <w:keepNext/>
        <w:keepLines/>
        <w:spacing w:before="320" w:after="80" w:line="360" w:lineRule="auto"/>
        <w:jc w:val="both"/>
        <w:outlineLvl w:val="0"/>
        <w:rPr>
          <w:rFonts w:eastAsia="SimSun"/>
          <w:color w:val="000000" w:themeColor="text1"/>
          <w:szCs w:val="24"/>
        </w:rPr>
      </w:pPr>
    </w:p>
    <w:p w:rsidR="00110F8E" w:rsidRDefault="00110F8E" w:rsidP="00110F8E">
      <w:pPr>
        <w:pStyle w:val="ResimYazs"/>
        <w:rPr>
          <w:rFonts w:cs="Calibri"/>
          <w:b/>
          <w:i w:val="0"/>
          <w:sz w:val="22"/>
          <w:szCs w:val="24"/>
        </w:rPr>
      </w:pPr>
      <w:bookmarkStart w:id="54" w:name="_Toc535854505"/>
      <w:r w:rsidRPr="00110F8E">
        <w:rPr>
          <w:rFonts w:cs="Calibri"/>
          <w:b/>
          <w:i w:val="0"/>
          <w:sz w:val="22"/>
          <w:szCs w:val="24"/>
        </w:rPr>
        <w:t xml:space="preserve">Şekil </w:t>
      </w:r>
      <w:r w:rsidR="00833677" w:rsidRPr="00110F8E">
        <w:rPr>
          <w:rFonts w:cs="Calibri"/>
          <w:b/>
          <w:i w:val="0"/>
          <w:sz w:val="22"/>
          <w:szCs w:val="24"/>
        </w:rPr>
        <w:fldChar w:fldCharType="begin"/>
      </w:r>
      <w:r w:rsidRPr="00110F8E">
        <w:rPr>
          <w:rFonts w:cs="Calibri"/>
          <w:b/>
          <w:i w:val="0"/>
          <w:sz w:val="22"/>
          <w:szCs w:val="24"/>
        </w:rPr>
        <w:instrText xml:space="preserve"> SEQ Şekil \* ARABIC </w:instrText>
      </w:r>
      <w:r w:rsidR="00833677" w:rsidRPr="00110F8E">
        <w:rPr>
          <w:rFonts w:cs="Calibri"/>
          <w:b/>
          <w:i w:val="0"/>
          <w:sz w:val="22"/>
          <w:szCs w:val="24"/>
        </w:rPr>
        <w:fldChar w:fldCharType="separate"/>
      </w:r>
      <w:r w:rsidR="00665042">
        <w:rPr>
          <w:rFonts w:cs="Calibri"/>
          <w:b/>
          <w:i w:val="0"/>
          <w:noProof/>
          <w:sz w:val="22"/>
          <w:szCs w:val="24"/>
        </w:rPr>
        <w:t>1</w:t>
      </w:r>
      <w:r w:rsidR="00833677" w:rsidRPr="00110F8E">
        <w:rPr>
          <w:rFonts w:cs="Calibri"/>
          <w:b/>
          <w:i w:val="0"/>
          <w:sz w:val="22"/>
          <w:szCs w:val="24"/>
        </w:rPr>
        <w:fldChar w:fldCharType="end"/>
      </w:r>
      <w:r w:rsidRPr="00110F8E">
        <w:rPr>
          <w:rFonts w:cs="Calibri"/>
          <w:b/>
          <w:i w:val="0"/>
          <w:sz w:val="22"/>
          <w:szCs w:val="24"/>
        </w:rPr>
        <w:t>: Öğrencilerin Ulaşılabilirlik Düzeyi</w:t>
      </w:r>
      <w:bookmarkEnd w:id="54"/>
    </w:p>
    <w:p w:rsidR="005E252A" w:rsidRDefault="00110F8E">
      <w:pPr>
        <w:ind w:firstLine="708"/>
        <w:jc w:val="both"/>
        <w:rPr>
          <w:rFonts w:eastAsia="SimSun"/>
        </w:rPr>
      </w:pPr>
      <w:commentRangeStart w:id="55"/>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 ankete katılan öğrencilerin Katılıyorum yönünde görüş belirtmişlerdir.</w:t>
      </w:r>
      <w:commentRangeEnd w:id="55"/>
      <w:r w:rsidR="00394505">
        <w:rPr>
          <w:rStyle w:val="AklamaBavurusu"/>
        </w:rPr>
        <w:commentReference w:id="55"/>
      </w:r>
      <w:bookmarkStart w:id="56" w:name="_Toc535854300"/>
    </w:p>
    <w:p w:rsidR="00110F8E" w:rsidRDefault="00110F8E" w:rsidP="00110F8E">
      <w:pPr>
        <w:pStyle w:val="Balk3"/>
        <w:rPr>
          <w:rFonts w:ascii="Book Antiqua" w:eastAsia="SimSun" w:hAnsi="Book Antiqua" w:cs="Times New Roman"/>
          <w:b/>
          <w:color w:val="C45911" w:themeColor="accent2" w:themeShade="BF"/>
          <w:sz w:val="28"/>
          <w:szCs w:val="40"/>
        </w:rPr>
      </w:pPr>
      <w:r w:rsidRPr="00110F8E">
        <w:rPr>
          <w:rFonts w:ascii="Book Antiqua" w:eastAsia="SimSun" w:hAnsi="Book Antiqua" w:cs="Times New Roman"/>
          <w:b/>
          <w:color w:val="C45911" w:themeColor="accent2" w:themeShade="BF"/>
          <w:sz w:val="28"/>
          <w:szCs w:val="40"/>
        </w:rPr>
        <w:lastRenderedPageBreak/>
        <w:t>Öğretmen Anketi Sonuçları:</w:t>
      </w:r>
      <w:bookmarkEnd w:id="56"/>
    </w:p>
    <w:p w:rsidR="00110F8E" w:rsidRPr="00DE3CA0" w:rsidRDefault="00110F8E" w:rsidP="00110F8E">
      <w:pPr>
        <w:ind w:firstLine="708"/>
        <w:jc w:val="both"/>
      </w:pPr>
      <w:r>
        <w:t xml:space="preserve">Okulumuzda görev yapmakta olan toplam </w:t>
      </w:r>
      <w:r w:rsidR="00A41A77">
        <w:t xml:space="preserve">20 </w:t>
      </w:r>
      <w:r>
        <w:t>öğretmenin tamamına uygulanan anket sonuçları aşağıda yer almaktadır.</w:t>
      </w:r>
    </w:p>
    <w:p w:rsidR="00B33407" w:rsidRDefault="00A22ECF" w:rsidP="00110F8E">
      <w:r>
        <w:rPr>
          <w:noProof/>
        </w:rPr>
        <w:drawing>
          <wp:inline distT="0" distB="0" distL="0" distR="0">
            <wp:extent cx="5486400" cy="3200400"/>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33407">
        <w:rPr>
          <w:rStyle w:val="AklamaBavurusu"/>
        </w:rPr>
        <w:commentReference w:id="57"/>
      </w:r>
    </w:p>
    <w:p w:rsidR="00ED372D" w:rsidRDefault="00ED372D" w:rsidP="00B33407">
      <w:pPr>
        <w:pStyle w:val="ResimYazs"/>
        <w:rPr>
          <w:rFonts w:cs="Calibri"/>
          <w:b/>
          <w:i w:val="0"/>
          <w:sz w:val="22"/>
          <w:szCs w:val="24"/>
        </w:rPr>
      </w:pPr>
      <w:bookmarkStart w:id="58" w:name="_Toc535854506"/>
    </w:p>
    <w:p w:rsidR="00B33407" w:rsidRDefault="00B33407" w:rsidP="00B33407">
      <w:pPr>
        <w:pStyle w:val="ResimYazs"/>
        <w:rPr>
          <w:rFonts w:cs="Calibri"/>
          <w:b/>
          <w:i w:val="0"/>
          <w:sz w:val="22"/>
          <w:szCs w:val="24"/>
        </w:rPr>
      </w:pPr>
      <w:r w:rsidRPr="00B33407">
        <w:rPr>
          <w:rFonts w:cs="Calibri"/>
          <w:b/>
          <w:i w:val="0"/>
          <w:sz w:val="22"/>
          <w:szCs w:val="24"/>
        </w:rPr>
        <w:t xml:space="preserve">Şekil </w:t>
      </w:r>
      <w:r w:rsidR="00833677" w:rsidRPr="00B33407">
        <w:rPr>
          <w:rFonts w:cs="Calibri"/>
          <w:b/>
          <w:i w:val="0"/>
          <w:sz w:val="22"/>
          <w:szCs w:val="24"/>
        </w:rPr>
        <w:fldChar w:fldCharType="begin"/>
      </w:r>
      <w:r w:rsidRPr="00B33407">
        <w:rPr>
          <w:rFonts w:cs="Calibri"/>
          <w:b/>
          <w:i w:val="0"/>
          <w:sz w:val="22"/>
          <w:szCs w:val="24"/>
        </w:rPr>
        <w:instrText xml:space="preserve"> SEQ Şekil \* ARABIC </w:instrText>
      </w:r>
      <w:r w:rsidR="00833677" w:rsidRPr="00B33407">
        <w:rPr>
          <w:rFonts w:cs="Calibri"/>
          <w:b/>
          <w:i w:val="0"/>
          <w:sz w:val="22"/>
          <w:szCs w:val="24"/>
        </w:rPr>
        <w:fldChar w:fldCharType="separate"/>
      </w:r>
      <w:r w:rsidR="00665042">
        <w:rPr>
          <w:rFonts w:cs="Calibri"/>
          <w:b/>
          <w:i w:val="0"/>
          <w:noProof/>
          <w:sz w:val="22"/>
          <w:szCs w:val="24"/>
        </w:rPr>
        <w:t>2</w:t>
      </w:r>
      <w:r w:rsidR="00833677" w:rsidRPr="00B33407">
        <w:rPr>
          <w:rFonts w:cs="Calibri"/>
          <w:b/>
          <w:i w:val="0"/>
          <w:sz w:val="22"/>
          <w:szCs w:val="24"/>
        </w:rPr>
        <w:fldChar w:fldCharType="end"/>
      </w:r>
      <w:r w:rsidRPr="00B33407">
        <w:rPr>
          <w:rFonts w:cs="Calibri"/>
          <w:b/>
          <w:i w:val="0"/>
          <w:sz w:val="22"/>
          <w:szCs w:val="24"/>
        </w:rPr>
        <w:t>: Katılımcı Karar Alma Seviyesi</w:t>
      </w:r>
      <w:bookmarkEnd w:id="58"/>
    </w:p>
    <w:p w:rsidR="00665042" w:rsidRPr="00665042" w:rsidRDefault="00B33407" w:rsidP="003D5694">
      <w:pPr>
        <w:tabs>
          <w:tab w:val="left" w:pos="915"/>
        </w:tabs>
        <w:jc w:val="both"/>
        <w:rPr>
          <w:rFonts w:eastAsia="SimSun"/>
        </w:rPr>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katılanöğretmenlerimizin %</w:t>
      </w:r>
      <w:r w:rsidR="00005571">
        <w:rPr>
          <w:color w:val="000000"/>
        </w:rPr>
        <w:t>50</w:t>
      </w:r>
      <w:r>
        <w:rPr>
          <w:color w:val="000000"/>
        </w:rPr>
        <w:t>’</w:t>
      </w:r>
      <w:r w:rsidR="00005571">
        <w:rPr>
          <w:color w:val="000000"/>
        </w:rPr>
        <w:t>s</w:t>
      </w:r>
      <w:r>
        <w:rPr>
          <w:color w:val="000000"/>
        </w:rPr>
        <w:t>i Katılıyorum yönünde görüş belirtmişlerdir.</w:t>
      </w:r>
    </w:p>
    <w:p w:rsidR="00B33407" w:rsidRDefault="00665042" w:rsidP="00665042">
      <w:pPr>
        <w:pStyle w:val="Balk3"/>
        <w:rPr>
          <w:rFonts w:ascii="Book Antiqua" w:eastAsia="SimSun" w:hAnsi="Book Antiqua" w:cs="Times New Roman"/>
          <w:b/>
          <w:color w:val="C45911" w:themeColor="accent2" w:themeShade="BF"/>
          <w:sz w:val="28"/>
          <w:szCs w:val="40"/>
        </w:rPr>
      </w:pPr>
      <w:bookmarkStart w:id="59" w:name="_Toc535854301"/>
      <w:r w:rsidRPr="00665042">
        <w:rPr>
          <w:rFonts w:ascii="Book Antiqua" w:eastAsia="SimSun" w:hAnsi="Book Antiqua" w:cs="Times New Roman"/>
          <w:b/>
          <w:color w:val="C45911" w:themeColor="accent2" w:themeShade="BF"/>
          <w:sz w:val="28"/>
          <w:szCs w:val="40"/>
        </w:rPr>
        <w:lastRenderedPageBreak/>
        <w:t>Veli Anketi Sonuçları:</w:t>
      </w:r>
      <w:bookmarkEnd w:id="59"/>
    </w:p>
    <w:p w:rsidR="00665042" w:rsidRDefault="00955213" w:rsidP="00665042">
      <w:pPr>
        <w:ind w:firstLine="708"/>
        <w:jc w:val="both"/>
        <w:rPr>
          <w:szCs w:val="24"/>
        </w:rPr>
      </w:pPr>
      <w:r>
        <w:rPr>
          <w:szCs w:val="24"/>
        </w:rPr>
        <w:t xml:space="preserve">Okulumuzda bulunan 230 </w:t>
      </w:r>
      <w:r w:rsidR="00665042">
        <w:rPr>
          <w:szCs w:val="24"/>
        </w:rPr>
        <w:t xml:space="preserve">veli </w:t>
      </w:r>
      <w:r>
        <w:rPr>
          <w:szCs w:val="24"/>
        </w:rPr>
        <w:t xml:space="preserve">içerisinde </w:t>
      </w:r>
      <w:r w:rsidRPr="00A95A10">
        <w:rPr>
          <w:szCs w:val="24"/>
        </w:rPr>
        <w:t>Örneklem</w:t>
      </w:r>
      <w:r w:rsidR="00665042">
        <w:rPr>
          <w:szCs w:val="24"/>
        </w:rPr>
        <w:t xml:space="preserve"> seçimi Yöntemine göre</w:t>
      </w:r>
      <w:r>
        <w:rPr>
          <w:szCs w:val="24"/>
        </w:rPr>
        <w:t xml:space="preserve">130 </w:t>
      </w:r>
      <w:r w:rsidR="00665042">
        <w:rPr>
          <w:szCs w:val="24"/>
        </w:rPr>
        <w:t xml:space="preserve">kişi seçilmiştir. </w:t>
      </w:r>
      <w:r w:rsidR="00665042" w:rsidRPr="00A95A10">
        <w:rPr>
          <w:szCs w:val="24"/>
        </w:rPr>
        <w:t xml:space="preserve">Okulumuzda öğrenim gören öğrencilerin velilerine yönelik gerçekleştirilmiş olan anket çalışması sonuçları aşağıdaki gibidir. </w:t>
      </w:r>
    </w:p>
    <w:p w:rsidR="00665042" w:rsidRDefault="00A22ECF" w:rsidP="00665042">
      <w:pPr>
        <w:ind w:firstLine="708"/>
        <w:jc w:val="both"/>
        <w:rPr>
          <w:szCs w:val="24"/>
        </w:rPr>
      </w:pPr>
      <w:r>
        <w:rPr>
          <w:noProof/>
          <w:szCs w:val="24"/>
        </w:rPr>
        <w:drawing>
          <wp:inline distT="0" distB="0" distL="0" distR="0">
            <wp:extent cx="5486400" cy="3200400"/>
            <wp:effectExtent l="19050" t="0" r="1905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5042" w:rsidRDefault="00665042" w:rsidP="003D5694">
      <w:pPr>
        <w:ind w:firstLine="708"/>
        <w:jc w:val="both"/>
      </w:pPr>
    </w:p>
    <w:p w:rsidR="00665042" w:rsidRPr="00665042" w:rsidRDefault="00665042" w:rsidP="00665042">
      <w:pPr>
        <w:pStyle w:val="ResimYazs"/>
        <w:rPr>
          <w:rFonts w:cs="Calibri"/>
          <w:b/>
          <w:i w:val="0"/>
          <w:sz w:val="22"/>
          <w:szCs w:val="24"/>
        </w:rPr>
      </w:pPr>
      <w:bookmarkStart w:id="60" w:name="_Toc535854507"/>
      <w:r w:rsidRPr="00665042">
        <w:rPr>
          <w:rFonts w:cs="Calibri"/>
          <w:b/>
          <w:i w:val="0"/>
          <w:sz w:val="22"/>
          <w:szCs w:val="24"/>
        </w:rPr>
        <w:t xml:space="preserve">Şekil </w:t>
      </w:r>
      <w:r w:rsidR="00833677" w:rsidRPr="00665042">
        <w:rPr>
          <w:rFonts w:cs="Calibri"/>
          <w:b/>
          <w:i w:val="0"/>
          <w:sz w:val="22"/>
          <w:szCs w:val="24"/>
        </w:rPr>
        <w:fldChar w:fldCharType="begin"/>
      </w:r>
      <w:r w:rsidRPr="00665042">
        <w:rPr>
          <w:rFonts w:cs="Calibri"/>
          <w:b/>
          <w:i w:val="0"/>
          <w:sz w:val="22"/>
          <w:szCs w:val="24"/>
        </w:rPr>
        <w:instrText xml:space="preserve"> SEQ Şekil \* ARABIC </w:instrText>
      </w:r>
      <w:r w:rsidR="00833677" w:rsidRPr="00665042">
        <w:rPr>
          <w:rFonts w:cs="Calibri"/>
          <w:b/>
          <w:i w:val="0"/>
          <w:sz w:val="22"/>
          <w:szCs w:val="24"/>
        </w:rPr>
        <w:fldChar w:fldCharType="separate"/>
      </w:r>
      <w:r w:rsidRPr="00665042">
        <w:rPr>
          <w:rFonts w:cs="Calibri"/>
          <w:b/>
          <w:i w:val="0"/>
          <w:sz w:val="22"/>
          <w:szCs w:val="24"/>
        </w:rPr>
        <w:t>3</w:t>
      </w:r>
      <w:r w:rsidR="00833677" w:rsidRPr="00665042">
        <w:rPr>
          <w:rFonts w:cs="Calibri"/>
          <w:b/>
          <w:i w:val="0"/>
          <w:sz w:val="22"/>
          <w:szCs w:val="24"/>
        </w:rPr>
        <w:fldChar w:fldCharType="end"/>
      </w:r>
      <w:r w:rsidRPr="00665042">
        <w:rPr>
          <w:rFonts w:cs="Calibri"/>
          <w:b/>
          <w:i w:val="0"/>
          <w:sz w:val="22"/>
          <w:szCs w:val="24"/>
        </w:rPr>
        <w:t>: Velilerin Ulaşabilme Seviyesi</w:t>
      </w:r>
      <w:bookmarkEnd w:id="60"/>
    </w:p>
    <w:p w:rsidR="00665042" w:rsidRPr="00CA06D6" w:rsidRDefault="00665042" w:rsidP="00665042">
      <w:pPr>
        <w:ind w:firstLine="708"/>
      </w:pPr>
      <w:r>
        <w:t>“</w:t>
      </w:r>
      <w:r w:rsidRPr="00BE22A7">
        <w:t>İhti</w:t>
      </w:r>
      <w:r>
        <w:t>yaç duyduğumda okul çalışanlarıyla rahatlıkla görüşebiliyorum” sorusuna ankete katılmış olan velilerin %4</w:t>
      </w:r>
      <w:r w:rsidR="00ED372D">
        <w:t>8</w:t>
      </w:r>
      <w:r>
        <w:t>’u olumlu yönde görüş belirtmişlerdir.</w:t>
      </w:r>
    </w:p>
    <w:p w:rsidR="00665042" w:rsidRDefault="00665042" w:rsidP="00665042"/>
    <w:p w:rsidR="002019F2" w:rsidRPr="002019F2" w:rsidRDefault="00665042" w:rsidP="003D5694">
      <w:pPr>
        <w:pStyle w:val="Balk3"/>
      </w:pPr>
      <w:bookmarkStart w:id="61" w:name="_Toc534829226"/>
      <w:bookmarkStart w:id="62"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61"/>
      <w:bookmarkEnd w:id="62"/>
    </w:p>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E252A" w:rsidRDefault="002019F2">
      <w:pPr>
        <w:ind w:firstLine="708"/>
        <w:jc w:val="both"/>
        <w:rPr>
          <w:rFonts w:eastAsia="SimSun"/>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63" w:name="_Toc535854303"/>
    </w:p>
    <w:p w:rsidR="00ED372D" w:rsidRDefault="00ED372D" w:rsidP="002019F2">
      <w:pPr>
        <w:pStyle w:val="Balk3"/>
        <w:rPr>
          <w:rFonts w:ascii="Book Antiqua" w:eastAsia="SimSun" w:hAnsi="Book Antiqua" w:cs="Times New Roman"/>
          <w:b/>
          <w:color w:val="C45911" w:themeColor="accent2" w:themeShade="BF"/>
          <w:sz w:val="28"/>
          <w:szCs w:val="40"/>
        </w:rPr>
      </w:pPr>
    </w:p>
    <w:p w:rsidR="002019F2" w:rsidRPr="00A47F2F" w:rsidRDefault="002019F2" w:rsidP="002019F2">
      <w:pPr>
        <w:pStyle w:val="Balk3"/>
      </w:pPr>
      <w:r w:rsidRPr="002019F2">
        <w:rPr>
          <w:rFonts w:ascii="Book Antiqua" w:eastAsia="SimSun" w:hAnsi="Book Antiqua" w:cs="Times New Roman"/>
          <w:b/>
          <w:color w:val="C45911" w:themeColor="accent2" w:themeShade="BF"/>
          <w:sz w:val="28"/>
          <w:szCs w:val="40"/>
        </w:rPr>
        <w:t xml:space="preserve">İçsel </w:t>
      </w:r>
      <w:commentRangeStart w:id="64"/>
      <w:r w:rsidRPr="002019F2">
        <w:rPr>
          <w:rFonts w:ascii="Book Antiqua" w:eastAsia="SimSun" w:hAnsi="Book Antiqua" w:cs="Times New Roman"/>
          <w:b/>
          <w:color w:val="C45911" w:themeColor="accent2" w:themeShade="BF"/>
          <w:sz w:val="28"/>
          <w:szCs w:val="40"/>
        </w:rPr>
        <w:t>Faktörler</w:t>
      </w:r>
      <w:commentRangeEnd w:id="64"/>
      <w:r w:rsidRPr="002019F2">
        <w:rPr>
          <w:rFonts w:eastAsia="SimSun" w:cs="Times New Roman"/>
          <w:b/>
          <w:color w:val="C45911" w:themeColor="accent2" w:themeShade="BF"/>
          <w:sz w:val="28"/>
          <w:szCs w:val="40"/>
        </w:rPr>
        <w:commentReference w:id="64"/>
      </w:r>
      <w:bookmarkEnd w:id="63"/>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1"/>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ED372D" w:rsidP="002019F2">
            <w:pPr>
              <w:jc w:val="both"/>
              <w:cnfStyle w:val="000000100000"/>
              <w:rPr>
                <w:szCs w:val="24"/>
              </w:rPr>
            </w:pPr>
            <w:r>
              <w:rPr>
                <w:szCs w:val="24"/>
              </w:rPr>
              <w:t>Öğrencilerimiz bölgede yaşamaktadır.</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ED372D" w:rsidP="002019F2">
            <w:pPr>
              <w:jc w:val="both"/>
              <w:cnfStyle w:val="000000000000"/>
              <w:rPr>
                <w:szCs w:val="24"/>
              </w:rPr>
            </w:pPr>
            <w:r>
              <w:rPr>
                <w:szCs w:val="24"/>
              </w:rPr>
              <w:t>Okulun çevresinde yaşayan bölgeye ve topluma uyumlu kişiler.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ED372D" w:rsidP="002019F2">
            <w:pPr>
              <w:jc w:val="both"/>
              <w:cnfStyle w:val="000000100000"/>
              <w:rPr>
                <w:szCs w:val="24"/>
              </w:rPr>
            </w:pPr>
            <w:r>
              <w:rPr>
                <w:szCs w:val="24"/>
              </w:rPr>
              <w:t>Okula olumlu tutum ve davranış sahibi.</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ED372D" w:rsidP="002019F2">
            <w:pPr>
              <w:jc w:val="both"/>
              <w:cnfStyle w:val="000000000000"/>
              <w:rPr>
                <w:szCs w:val="24"/>
              </w:rPr>
            </w:pPr>
            <w:r>
              <w:rPr>
                <w:szCs w:val="24"/>
              </w:rPr>
              <w:t>Okul yerleşim bölgesinin ortasında ulaşılabilirliği yüksek.</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ED372D" w:rsidP="002019F2">
            <w:pPr>
              <w:jc w:val="both"/>
              <w:cnfStyle w:val="000000100000"/>
              <w:rPr>
                <w:szCs w:val="24"/>
              </w:rPr>
            </w:pPr>
            <w:r>
              <w:rPr>
                <w:szCs w:val="24"/>
              </w:rPr>
              <w:t>Eğitim araçları yüksek oranda yeterli.</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ED372D" w:rsidP="002019F2">
            <w:pPr>
              <w:jc w:val="both"/>
              <w:cnfStyle w:val="000000000000"/>
              <w:rPr>
                <w:szCs w:val="24"/>
              </w:rPr>
            </w:pPr>
            <w:r>
              <w:rPr>
                <w:szCs w:val="24"/>
              </w:rPr>
              <w:t>Okul giderlerini karşılar.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ED372D" w:rsidP="002019F2">
            <w:pPr>
              <w:jc w:val="both"/>
              <w:cnfStyle w:val="000000100000"/>
              <w:rPr>
                <w:szCs w:val="24"/>
              </w:rPr>
            </w:pPr>
            <w:r>
              <w:rPr>
                <w:szCs w:val="24"/>
              </w:rPr>
              <w:t>Okulda uyumlu bir çalışma ortamı vardır.</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ED372D" w:rsidP="002019F2">
            <w:pPr>
              <w:jc w:val="both"/>
              <w:cnfStyle w:val="000000000000"/>
              <w:rPr>
                <w:szCs w:val="24"/>
              </w:rPr>
            </w:pPr>
            <w:r>
              <w:rPr>
                <w:szCs w:val="24"/>
              </w:rPr>
              <w:t>Karşılıklı iletişim döngüsü uygulanmaktadır.</w:t>
            </w:r>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lastRenderedPageBreak/>
        <w:t>Zayıf Yönler</w:t>
      </w:r>
    </w:p>
    <w:p w:rsidR="002019F2" w:rsidRPr="002019F2" w:rsidRDefault="002019F2" w:rsidP="002019F2">
      <w:pPr>
        <w:spacing w:after="0"/>
        <w:jc w:val="both"/>
        <w:rPr>
          <w:b/>
          <w:color w:val="FF0000"/>
          <w:sz w:val="28"/>
          <w:szCs w:val="28"/>
        </w:rPr>
      </w:pPr>
    </w:p>
    <w:tbl>
      <w:tblPr>
        <w:tblStyle w:val="KlavuzuTablo4-Vurgu21"/>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ED372D" w:rsidP="002019F2">
            <w:pPr>
              <w:jc w:val="both"/>
              <w:cnfStyle w:val="000000100000"/>
              <w:rPr>
                <w:szCs w:val="24"/>
              </w:rPr>
            </w:pPr>
            <w:r>
              <w:rPr>
                <w:szCs w:val="24"/>
              </w:rPr>
              <w:t>Bölgede sosyo ekonomik yönden yetersiz.</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086113" w:rsidP="002019F2">
            <w:pPr>
              <w:jc w:val="both"/>
              <w:cnfStyle w:val="000000000000"/>
              <w:rPr>
                <w:szCs w:val="24"/>
              </w:rPr>
            </w:pPr>
            <w:r>
              <w:rPr>
                <w:szCs w:val="24"/>
              </w:rPr>
              <w:t>Çalışanların mahalleye ön yargısı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ED372D" w:rsidP="002019F2">
            <w:pPr>
              <w:jc w:val="both"/>
              <w:cnfStyle w:val="000000100000"/>
              <w:rPr>
                <w:szCs w:val="24"/>
              </w:rPr>
            </w:pPr>
            <w:r>
              <w:rPr>
                <w:szCs w:val="24"/>
              </w:rPr>
              <w:t>Çeşitli etnik gruplara mensup olmaları uyum güçlüğü.</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ED372D" w:rsidP="002019F2">
            <w:pPr>
              <w:jc w:val="both"/>
              <w:cnfStyle w:val="000000000000"/>
              <w:rPr>
                <w:szCs w:val="24"/>
              </w:rPr>
            </w:pPr>
            <w:r>
              <w:rPr>
                <w:szCs w:val="24"/>
              </w:rPr>
              <w:t>Binanın eski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086113" w:rsidP="002019F2">
            <w:pPr>
              <w:jc w:val="both"/>
              <w:cnfStyle w:val="000000100000"/>
              <w:rPr>
                <w:szCs w:val="24"/>
              </w:rPr>
            </w:pPr>
            <w:r>
              <w:rPr>
                <w:szCs w:val="24"/>
              </w:rPr>
              <w:t>Donanımsal eksik yok</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6F0FEA" w:rsidP="002019F2">
            <w:pPr>
              <w:jc w:val="both"/>
              <w:cnfStyle w:val="000000000000"/>
              <w:rPr>
                <w:szCs w:val="24"/>
              </w:rPr>
            </w:pPr>
            <w:r>
              <w:rPr>
                <w:szCs w:val="24"/>
              </w:rPr>
              <w:t>Bölgenin ekonomik durumuna bağlı olarak yetersiz.</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086113" w:rsidP="002019F2">
            <w:pPr>
              <w:jc w:val="both"/>
              <w:cnfStyle w:val="000000100000"/>
              <w:rPr>
                <w:szCs w:val="24"/>
              </w:rPr>
            </w:pPr>
            <w:r>
              <w:rPr>
                <w:szCs w:val="24"/>
              </w:rPr>
              <w:t>Yönetimsel eksik yok</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6F0FEA" w:rsidP="002019F2">
            <w:pPr>
              <w:jc w:val="both"/>
              <w:cnfStyle w:val="000000000000"/>
              <w:rPr>
                <w:szCs w:val="24"/>
              </w:rPr>
            </w:pPr>
            <w:r>
              <w:rPr>
                <w:szCs w:val="24"/>
              </w:rPr>
              <w:t>Veliler ile yaşanılan iletişim eksikliği.</w:t>
            </w:r>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65" w:name="_Toc535854304"/>
      <w:r w:rsidRPr="002019F2">
        <w:rPr>
          <w:rFonts w:ascii="Book Antiqua" w:eastAsia="SimSun" w:hAnsi="Book Antiqua" w:cs="Times New Roman"/>
          <w:b/>
          <w:color w:val="C45911" w:themeColor="accent2" w:themeShade="BF"/>
          <w:sz w:val="28"/>
          <w:szCs w:val="40"/>
        </w:rPr>
        <w:lastRenderedPageBreak/>
        <w:t xml:space="preserve">Dışsal </w:t>
      </w:r>
      <w:commentRangeStart w:id="66"/>
      <w:r w:rsidRPr="002019F2">
        <w:rPr>
          <w:rFonts w:ascii="Book Antiqua" w:eastAsia="SimSun" w:hAnsi="Book Antiqua" w:cs="Times New Roman"/>
          <w:b/>
          <w:color w:val="C45911" w:themeColor="accent2" w:themeShade="BF"/>
          <w:sz w:val="28"/>
          <w:szCs w:val="40"/>
        </w:rPr>
        <w:t>Faktörler</w:t>
      </w:r>
      <w:commentRangeEnd w:id="66"/>
      <w:r w:rsidRPr="002019F2">
        <w:rPr>
          <w:rFonts w:ascii="Book Antiqua" w:eastAsia="SimSun" w:hAnsi="Book Antiqua" w:cs="Times New Roman"/>
          <w:b/>
          <w:color w:val="C45911" w:themeColor="accent2" w:themeShade="BF"/>
          <w:sz w:val="28"/>
          <w:szCs w:val="40"/>
        </w:rPr>
        <w:commentReference w:id="66"/>
      </w:r>
      <w:bookmarkEnd w:id="65"/>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1"/>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6F0FEA" w:rsidP="002019F2">
            <w:pPr>
              <w:jc w:val="both"/>
              <w:cnfStyle w:val="000000100000"/>
              <w:rPr>
                <w:szCs w:val="24"/>
              </w:rPr>
            </w:pPr>
            <w:r>
              <w:rPr>
                <w:szCs w:val="24"/>
              </w:rPr>
              <w:t>Velilerin aktif politikayla uğraşması.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6F0FEA" w:rsidP="002019F2">
            <w:pPr>
              <w:jc w:val="both"/>
              <w:cnfStyle w:val="000000000000"/>
              <w:rPr>
                <w:szCs w:val="24"/>
              </w:rPr>
            </w:pPr>
            <w:r>
              <w:rPr>
                <w:szCs w:val="24"/>
              </w:rPr>
              <w:t>Uygun tanıtımla yardım almaya açık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6F0FEA" w:rsidP="002019F2">
            <w:pPr>
              <w:jc w:val="both"/>
              <w:cnfStyle w:val="000000100000"/>
              <w:rPr>
                <w:szCs w:val="24"/>
              </w:rPr>
            </w:pPr>
            <w:r>
              <w:rPr>
                <w:szCs w:val="24"/>
              </w:rPr>
              <w:t>Çeşitli etnik gruplardan dolayı kültür zenginliği</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6F0FEA" w:rsidP="002019F2">
            <w:pPr>
              <w:jc w:val="both"/>
              <w:cnfStyle w:val="000000000000"/>
              <w:rPr>
                <w:szCs w:val="24"/>
              </w:rPr>
            </w:pPr>
            <w:r>
              <w:rPr>
                <w:szCs w:val="24"/>
              </w:rPr>
              <w:t>Tüm sınıflarda internet</w:t>
            </w:r>
            <w:r w:rsidR="00086113">
              <w:rPr>
                <w:szCs w:val="24"/>
              </w:rPr>
              <w:t>, akıllı tahta</w:t>
            </w:r>
            <w:r>
              <w:rPr>
                <w:szCs w:val="24"/>
              </w:rPr>
              <w:t xml:space="preserve"> ve digital imkan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6F0FEA" w:rsidP="002019F2">
            <w:pPr>
              <w:jc w:val="both"/>
              <w:cnfStyle w:val="000000100000"/>
              <w:rPr>
                <w:szCs w:val="24"/>
              </w:rPr>
            </w:pPr>
            <w:r>
              <w:rPr>
                <w:szCs w:val="24"/>
              </w:rPr>
              <w:t>Gelişen eğitim programlarının zamanında uygulanması.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6F0FEA" w:rsidP="002019F2">
            <w:pPr>
              <w:jc w:val="both"/>
              <w:cnfStyle w:val="000000000000"/>
              <w:rPr>
                <w:szCs w:val="24"/>
              </w:rPr>
            </w:pPr>
            <w:r>
              <w:rPr>
                <w:szCs w:val="24"/>
              </w:rPr>
              <w:t>Okul bahçesinde tarımsal faaliyetlerin</w:t>
            </w:r>
            <w:r w:rsidR="00086113">
              <w:rPr>
                <w:szCs w:val="24"/>
              </w:rPr>
              <w:t xml:space="preserve"> </w:t>
            </w:r>
            <w:r>
              <w:rPr>
                <w:szCs w:val="24"/>
              </w:rPr>
              <w:t>uygulanabilme imkanı olması</w:t>
            </w: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KlavuzuTablo4-Vurgu21"/>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6F0FEA" w:rsidP="002019F2">
            <w:pPr>
              <w:jc w:val="both"/>
              <w:cnfStyle w:val="000000100000"/>
              <w:rPr>
                <w:szCs w:val="24"/>
              </w:rPr>
            </w:pPr>
            <w:r>
              <w:rPr>
                <w:szCs w:val="24"/>
              </w:rPr>
              <w:t>Politika ile uğraşan velilerin okul içerisinde sürece çok müdahelesi.</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6F0FEA" w:rsidP="002019F2">
            <w:pPr>
              <w:jc w:val="both"/>
              <w:cnfStyle w:val="000000000000"/>
              <w:rPr>
                <w:szCs w:val="24"/>
              </w:rPr>
            </w:pPr>
            <w:r>
              <w:rPr>
                <w:szCs w:val="24"/>
              </w:rPr>
              <w:t>Bölgenin ekonomik durumun düşük profil içermesi.</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6F0FEA" w:rsidP="002019F2">
            <w:pPr>
              <w:jc w:val="both"/>
              <w:cnfStyle w:val="000000100000"/>
              <w:rPr>
                <w:szCs w:val="24"/>
              </w:rPr>
            </w:pPr>
            <w:r>
              <w:rPr>
                <w:szCs w:val="24"/>
              </w:rPr>
              <w:t>Etnik grupların çokluğu uyum sürecini zayıflatmaktadır.</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6F0FEA" w:rsidP="002019F2">
            <w:pPr>
              <w:jc w:val="both"/>
              <w:cnfStyle w:val="000000000000"/>
              <w:rPr>
                <w:szCs w:val="24"/>
              </w:rPr>
            </w:pPr>
            <w:r>
              <w:rPr>
                <w:szCs w:val="24"/>
              </w:rPr>
              <w:t>Programın takibinde bölge şartlarını zorlam</w:t>
            </w:r>
            <w:r w:rsidR="004441C9">
              <w:rPr>
                <w:szCs w:val="24"/>
              </w:rPr>
              <w:t>a</w:t>
            </w:r>
            <w:r>
              <w:rPr>
                <w:szCs w:val="24"/>
              </w:rPr>
              <w:t>sı.</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4441C9" w:rsidP="002019F2">
            <w:pPr>
              <w:jc w:val="both"/>
              <w:cnfStyle w:val="000000100000"/>
              <w:rPr>
                <w:szCs w:val="24"/>
              </w:rPr>
            </w:pPr>
            <w:r>
              <w:rPr>
                <w:szCs w:val="24"/>
              </w:rPr>
              <w:t>Okul bahçe alanına giriş ve çıkışların tam olarak denetlenememesi.</w:t>
            </w: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67" w:name="_Toc531097538"/>
      <w:bookmarkStart w:id="68" w:name="_Toc535854305"/>
      <w:r w:rsidRPr="00E71EA6">
        <w:rPr>
          <w:rFonts w:ascii="Book Antiqua" w:eastAsia="SimSun" w:hAnsi="Book Antiqua" w:cs="Times New Roman"/>
          <w:b/>
          <w:color w:val="C45911" w:themeColor="accent2" w:themeShade="BF"/>
          <w:sz w:val="28"/>
          <w:szCs w:val="40"/>
        </w:rPr>
        <w:lastRenderedPageBreak/>
        <w:t>Gelişim ve Sorun Alanları</w:t>
      </w:r>
      <w:bookmarkEnd w:id="67"/>
      <w:bookmarkEnd w:id="68"/>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KlavuzuTablo4-Vurgu21"/>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Hayatboyu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69" w:name="_Toc534829228"/>
      <w:bookmarkStart w:id="70" w:name="_Toc535854306"/>
      <w:r w:rsidRPr="00335F89">
        <w:rPr>
          <w:rFonts w:ascii="Book Antiqua" w:eastAsia="SimSun" w:hAnsi="Book Antiqua" w:cs="Times New Roman"/>
          <w:b/>
          <w:color w:val="C45911" w:themeColor="accent2" w:themeShade="BF"/>
          <w:sz w:val="28"/>
          <w:szCs w:val="40"/>
        </w:rPr>
        <w:lastRenderedPageBreak/>
        <w:t>Gelişim ve Sorun Alanlarımız</w:t>
      </w:r>
      <w:bookmarkEnd w:id="69"/>
      <w:bookmarkEnd w:id="70"/>
    </w:p>
    <w:tbl>
      <w:tblPr>
        <w:tblStyle w:val="KlavuzuTablo4-Vurgu21"/>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086113" w:rsidP="00DB4A4D">
            <w:pPr>
              <w:spacing w:line="240" w:lineRule="auto"/>
              <w:cnfStyle w:val="000000100000"/>
              <w:rPr>
                <w:color w:val="000000"/>
                <w:szCs w:val="24"/>
              </w:rPr>
            </w:pPr>
            <w:r>
              <w:rPr>
                <w:color w:val="000000"/>
                <w:szCs w:val="24"/>
              </w:rPr>
              <w:t>Anne yada baba tutuklu öğrenciler</w:t>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4441C9" w:rsidP="00DB4A4D">
            <w:pPr>
              <w:spacing w:line="240" w:lineRule="auto"/>
              <w:cnfStyle w:val="000000000000"/>
              <w:rPr>
                <w:color w:val="000000"/>
                <w:szCs w:val="24"/>
              </w:rPr>
            </w:pPr>
            <w:r>
              <w:rPr>
                <w:color w:val="000000"/>
                <w:szCs w:val="24"/>
              </w:rPr>
              <w:t>Parçalanmış ailelerin çokluğu</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4F071E">
            <w:pPr>
              <w:spacing w:line="240" w:lineRule="auto"/>
              <w:cnfStyle w:val="000000100000"/>
              <w:rPr>
                <w:color w:val="000000"/>
                <w:szCs w:val="24"/>
              </w:rPr>
            </w:pPr>
            <w:r w:rsidRPr="004F071E">
              <w:rPr>
                <w:color w:val="000000"/>
                <w:szCs w:val="24"/>
              </w:rPr>
              <w:t>Özel eğitime ihtiyaç duyan bireylerin uygun eğitim</w:t>
            </w:r>
            <w:r w:rsidR="004441C9">
              <w:rPr>
                <w:color w:val="000000"/>
                <w:szCs w:val="24"/>
              </w:rPr>
              <w:t xml:space="preserve">  alanı eksikliği</w:t>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F139B4" w:rsidP="00DB4A4D">
            <w:pPr>
              <w:spacing w:line="240" w:lineRule="auto"/>
              <w:cnfStyle w:val="000000000000"/>
              <w:rPr>
                <w:color w:val="000000"/>
                <w:szCs w:val="24"/>
              </w:rPr>
            </w:pPr>
            <w:r>
              <w:rPr>
                <w:w w:val="105"/>
              </w:rPr>
              <w:t>Yabancı</w:t>
            </w:r>
            <w:r>
              <w:rPr>
                <w:spacing w:val="-4"/>
                <w:w w:val="105"/>
              </w:rPr>
              <w:t xml:space="preserve"> </w:t>
            </w:r>
            <w:r>
              <w:rPr>
                <w:w w:val="105"/>
              </w:rPr>
              <w:t>uyruklu</w:t>
            </w:r>
            <w:r>
              <w:rPr>
                <w:spacing w:val="-5"/>
                <w:w w:val="105"/>
              </w:rPr>
              <w:t xml:space="preserve"> </w:t>
            </w:r>
            <w:r>
              <w:rPr>
                <w:w w:val="105"/>
              </w:rPr>
              <w:t>öğrencilerin</w:t>
            </w:r>
            <w:r>
              <w:rPr>
                <w:spacing w:val="-3"/>
                <w:w w:val="105"/>
              </w:rPr>
              <w:t xml:space="preserve"> </w:t>
            </w:r>
            <w:r>
              <w:rPr>
                <w:w w:val="105"/>
              </w:rPr>
              <w:t>Türkçe</w:t>
            </w:r>
            <w:r>
              <w:rPr>
                <w:spacing w:val="-3"/>
                <w:w w:val="105"/>
              </w:rPr>
              <w:t xml:space="preserve"> </w:t>
            </w:r>
            <w:r>
              <w:rPr>
                <w:w w:val="105"/>
              </w:rPr>
              <w:t>bilmemesinden</w:t>
            </w:r>
            <w:r>
              <w:rPr>
                <w:spacing w:val="-3"/>
                <w:w w:val="105"/>
              </w:rPr>
              <w:t xml:space="preserve"> </w:t>
            </w:r>
            <w:r>
              <w:rPr>
                <w:w w:val="105"/>
              </w:rPr>
              <w:t>dolayı</w:t>
            </w:r>
            <w:r>
              <w:rPr>
                <w:spacing w:val="-5"/>
                <w:w w:val="105"/>
              </w:rPr>
              <w:t xml:space="preserve"> </w:t>
            </w:r>
            <w:r>
              <w:rPr>
                <w:w w:val="105"/>
              </w:rPr>
              <w:t>okula</w:t>
            </w:r>
            <w:r>
              <w:rPr>
                <w:spacing w:val="-4"/>
                <w:w w:val="105"/>
              </w:rPr>
              <w:t xml:space="preserve"> </w:t>
            </w:r>
            <w:r>
              <w:rPr>
                <w:w w:val="105"/>
              </w:rPr>
              <w:t>uyum</w:t>
            </w:r>
            <w:r>
              <w:rPr>
                <w:spacing w:val="-3"/>
                <w:w w:val="105"/>
              </w:rPr>
              <w:t xml:space="preserve"> </w:t>
            </w:r>
            <w:r>
              <w:rPr>
                <w:w w:val="105"/>
              </w:rPr>
              <w:t>sorunun</w:t>
            </w:r>
            <w:r>
              <w:rPr>
                <w:spacing w:val="-3"/>
                <w:w w:val="105"/>
              </w:rPr>
              <w:t xml:space="preserve"> </w:t>
            </w:r>
            <w:r>
              <w:rPr>
                <w:w w:val="105"/>
              </w:rPr>
              <w:t>yaşanması</w:t>
            </w:r>
          </w:p>
        </w:tc>
      </w:tr>
    </w:tbl>
    <w:p w:rsidR="00335F89" w:rsidRPr="00335F89" w:rsidRDefault="00335F89" w:rsidP="00DB4A4D"/>
    <w:tbl>
      <w:tblPr>
        <w:tblStyle w:val="KlavuzuTablo4-Vurgu21"/>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rPr>
                <w:color w:val="000000"/>
                <w:szCs w:val="24"/>
              </w:rPr>
            </w:pPr>
            <w:commentRangeStart w:id="71"/>
            <w:r w:rsidRPr="002D42AC">
              <w:t>Sanatsal faaliyetler</w:t>
            </w:r>
            <w:commentRangeEnd w:id="71"/>
            <w:r w:rsidR="00D81288">
              <w:rPr>
                <w:rStyle w:val="AklamaBavurusu"/>
              </w:rPr>
              <w:commentReference w:id="71"/>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4F071E" w:rsidP="004F071E">
            <w:pPr>
              <w:spacing w:line="240" w:lineRule="auto"/>
              <w:cnfStyle w:val="000000000000"/>
              <w:rPr>
                <w:color w:val="000000"/>
                <w:szCs w:val="24"/>
              </w:rPr>
            </w:pPr>
            <w:r w:rsidRPr="002D42AC">
              <w:t>Üstün yetenekli öğrencilere yönelik eğitim ve öğretim hizmetleri</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441C9" w:rsidP="004F071E">
            <w:pPr>
              <w:spacing w:line="240" w:lineRule="auto"/>
              <w:cnfStyle w:val="000000100000"/>
              <w:rPr>
                <w:color w:val="000000"/>
                <w:szCs w:val="24"/>
              </w:rPr>
            </w:pPr>
            <w:r>
              <w:t>Spor faaliyetlerine yeterli düzeyde katılım olmaması.</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F139B4" w:rsidRPr="00DB4A4D" w:rsidRDefault="00F139B4">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DB4A4D" w:rsidP="00DB4A4D">
            <w:pPr>
              <w:spacing w:line="240" w:lineRule="auto"/>
              <w:cnfStyle w:val="000000100000"/>
              <w:rPr>
                <w:color w:val="000000"/>
                <w:szCs w:val="24"/>
              </w:rPr>
            </w:pPr>
          </w:p>
        </w:tc>
      </w:tr>
    </w:tbl>
    <w:p w:rsidR="00E71EA6" w:rsidRDefault="00E71EA6" w:rsidP="00665042">
      <w:pPr>
        <w:ind w:firstLine="708"/>
        <w:jc w:val="both"/>
        <w:rPr>
          <w:szCs w:val="24"/>
        </w:rPr>
      </w:pPr>
    </w:p>
    <w:tbl>
      <w:tblPr>
        <w:tblStyle w:val="KlavuzuTablo4-Vurgu21"/>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4F071E">
            <w:pPr>
              <w:spacing w:line="240" w:lineRule="auto"/>
              <w:cnfStyle w:val="000000100000"/>
              <w:rPr>
                <w:color w:val="000000"/>
                <w:szCs w:val="24"/>
              </w:rPr>
            </w:pPr>
            <w:r w:rsidRPr="00AF5FC0">
              <w:t xml:space="preserve">Çalışanların </w:t>
            </w:r>
            <w:r w:rsidR="004441C9">
              <w:t>hizmet içi eğitim eksikliği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000000"/>
              <w:rPr>
                <w:color w:val="000000"/>
                <w:szCs w:val="24"/>
              </w:rPr>
            </w:pPr>
            <w:r w:rsidRPr="00AF5FC0">
              <w:t>Projelerin sürdürülebilirliği</w:t>
            </w: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72" w:name="_Toc534829230"/>
      <w:bookmarkStart w:id="73" w:name="_Toc535854307"/>
      <w:r w:rsidRPr="00DB4A4D">
        <w:rPr>
          <w:rFonts w:eastAsia="SimSun"/>
          <w:b/>
          <w:color w:val="00B050"/>
          <w:sz w:val="28"/>
          <w:szCs w:val="40"/>
        </w:rPr>
        <w:lastRenderedPageBreak/>
        <w:t>MİSYON, VİZYON VE TEMEL DEĞERLER</w:t>
      </w:r>
      <w:bookmarkEnd w:id="72"/>
      <w:bookmarkEnd w:id="73"/>
    </w:p>
    <w:p w:rsidR="00DB4A4D" w:rsidRDefault="00DB4A4D" w:rsidP="00F139B4">
      <w:pPr>
        <w:spacing w:before="100" w:beforeAutospacing="1" w:after="0"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Pr="00F139B4" w:rsidRDefault="00DB4A4D" w:rsidP="00F139B4">
      <w:pPr>
        <w:keepNext/>
        <w:keepLines/>
        <w:spacing w:before="100" w:beforeAutospacing="1" w:after="0" w:line="360" w:lineRule="auto"/>
        <w:outlineLvl w:val="1"/>
        <w:rPr>
          <w:rFonts w:eastAsia="SimSun"/>
          <w:b/>
          <w:color w:val="00B050"/>
          <w:sz w:val="28"/>
          <w:szCs w:val="32"/>
        </w:rPr>
      </w:pPr>
      <w:bookmarkStart w:id="74" w:name="_Toc535854308"/>
      <w:bookmarkStart w:id="75" w:name="_Toc531097540"/>
      <w:commentRangeStart w:id="76"/>
      <w:r w:rsidRPr="00F139B4">
        <w:rPr>
          <w:rFonts w:eastAsia="SimSun"/>
          <w:b/>
          <w:color w:val="00B050"/>
          <w:sz w:val="28"/>
          <w:szCs w:val="32"/>
        </w:rPr>
        <w:t>MİSYONUMUZ</w:t>
      </w:r>
      <w:commentRangeEnd w:id="76"/>
      <w:r w:rsidRPr="00F139B4">
        <w:rPr>
          <w:color w:val="00B050"/>
          <w:sz w:val="16"/>
          <w:szCs w:val="16"/>
        </w:rPr>
        <w:commentReference w:id="76"/>
      </w:r>
      <w:bookmarkEnd w:id="74"/>
      <w:bookmarkEnd w:id="75"/>
    </w:p>
    <w:p w:rsidR="00DB4A4D" w:rsidRPr="00F139B4" w:rsidRDefault="008546AF" w:rsidP="00DB4A4D">
      <w:pPr>
        <w:keepNext/>
        <w:keepLines/>
        <w:spacing w:before="240" w:after="240" w:line="360" w:lineRule="auto"/>
        <w:outlineLvl w:val="1"/>
        <w:rPr>
          <w:rFonts w:eastAsia="SimSun"/>
          <w:color w:val="00B050"/>
          <w:sz w:val="28"/>
          <w:szCs w:val="32"/>
        </w:rPr>
      </w:pPr>
      <w:r w:rsidRPr="00F139B4">
        <w:rPr>
          <w:rFonts w:eastAsia="SimSun"/>
          <w:sz w:val="28"/>
          <w:szCs w:val="32"/>
        </w:rPr>
        <w:t xml:space="preserve">        </w:t>
      </w:r>
      <w:r w:rsidR="00106CA4" w:rsidRPr="00F139B4">
        <w:rPr>
          <w:rFonts w:eastAsia="SimSun"/>
          <w:sz w:val="28"/>
          <w:szCs w:val="32"/>
        </w:rPr>
        <w:t>Ulusal ve Evrensel değerlerle donanmış,</w:t>
      </w:r>
      <w:r w:rsidRPr="00F139B4">
        <w:rPr>
          <w:rFonts w:eastAsia="SimSun"/>
          <w:sz w:val="28"/>
          <w:szCs w:val="32"/>
        </w:rPr>
        <w:t xml:space="preserve"> bilimsel düşünebilen</w:t>
      </w:r>
      <w:r w:rsidR="0093122C" w:rsidRPr="00F139B4">
        <w:rPr>
          <w:rFonts w:eastAsia="SimSun"/>
          <w:sz w:val="28"/>
          <w:szCs w:val="32"/>
        </w:rPr>
        <w:t>,</w:t>
      </w:r>
      <w:r w:rsidRPr="00F139B4">
        <w:rPr>
          <w:rFonts w:eastAsia="SimSun"/>
          <w:sz w:val="28"/>
          <w:szCs w:val="32"/>
        </w:rPr>
        <w:t xml:space="preserve"> </w:t>
      </w:r>
      <w:r w:rsidR="0093122C" w:rsidRPr="00F139B4">
        <w:rPr>
          <w:rFonts w:eastAsia="SimSun"/>
          <w:sz w:val="28"/>
          <w:szCs w:val="32"/>
        </w:rPr>
        <w:t>ö</w:t>
      </w:r>
      <w:r w:rsidR="00106CA4" w:rsidRPr="00F139B4">
        <w:rPr>
          <w:rFonts w:eastAsia="SimSun"/>
          <w:sz w:val="28"/>
          <w:szCs w:val="32"/>
        </w:rPr>
        <w:t>ğrenmekten mutluluk duyan bireyler yetiştirmek.</w:t>
      </w:r>
    </w:p>
    <w:p w:rsidR="00DB4A4D" w:rsidRPr="00F139B4" w:rsidRDefault="00DB4A4D" w:rsidP="00DB4A4D">
      <w:pPr>
        <w:keepNext/>
        <w:keepLines/>
        <w:spacing w:before="240" w:after="240" w:line="360" w:lineRule="auto"/>
        <w:outlineLvl w:val="1"/>
        <w:rPr>
          <w:rFonts w:eastAsia="SimSun"/>
          <w:b/>
          <w:color w:val="00B050"/>
          <w:sz w:val="28"/>
          <w:szCs w:val="32"/>
        </w:rPr>
      </w:pPr>
      <w:bookmarkStart w:id="77" w:name="_Toc535854309"/>
      <w:bookmarkStart w:id="78" w:name="_Toc531097541"/>
      <w:commentRangeStart w:id="79"/>
      <w:r w:rsidRPr="00F139B4">
        <w:rPr>
          <w:rFonts w:eastAsia="SimSun"/>
          <w:b/>
          <w:color w:val="00B050"/>
          <w:sz w:val="28"/>
          <w:szCs w:val="32"/>
        </w:rPr>
        <w:t>VİZYONUMUZ</w:t>
      </w:r>
      <w:commentRangeEnd w:id="79"/>
      <w:r w:rsidRPr="00F139B4">
        <w:rPr>
          <w:color w:val="00B050"/>
          <w:sz w:val="16"/>
          <w:szCs w:val="16"/>
        </w:rPr>
        <w:commentReference w:id="79"/>
      </w:r>
      <w:bookmarkEnd w:id="77"/>
      <w:bookmarkEnd w:id="78"/>
    </w:p>
    <w:p w:rsidR="00DB4A4D" w:rsidRPr="00F139B4" w:rsidRDefault="008546AF" w:rsidP="00DB4A4D">
      <w:pPr>
        <w:keepNext/>
        <w:keepLines/>
        <w:spacing w:before="240" w:after="240" w:line="360" w:lineRule="auto"/>
        <w:outlineLvl w:val="1"/>
        <w:rPr>
          <w:rFonts w:eastAsia="SimSun"/>
          <w:sz w:val="28"/>
          <w:szCs w:val="32"/>
        </w:rPr>
      </w:pPr>
      <w:r w:rsidRPr="00F139B4">
        <w:rPr>
          <w:rFonts w:eastAsia="SimSun"/>
          <w:color w:val="00B050"/>
          <w:sz w:val="28"/>
          <w:szCs w:val="32"/>
        </w:rPr>
        <w:t xml:space="preserve">       </w:t>
      </w:r>
      <w:r w:rsidR="00106CA4" w:rsidRPr="00F139B4">
        <w:rPr>
          <w:rFonts w:eastAsia="SimSun"/>
          <w:sz w:val="28"/>
          <w:szCs w:val="32"/>
        </w:rPr>
        <w:t>Bölgemizde örnek okul olabilmek.</w:t>
      </w:r>
    </w:p>
    <w:p w:rsidR="00A25402" w:rsidRPr="00F139B4" w:rsidRDefault="00A25402" w:rsidP="00A25402">
      <w:pPr>
        <w:keepNext/>
        <w:keepLines/>
        <w:spacing w:before="240" w:after="240" w:line="360" w:lineRule="auto"/>
        <w:outlineLvl w:val="1"/>
        <w:rPr>
          <w:rFonts w:eastAsia="SimSun"/>
          <w:b/>
          <w:color w:val="00B050"/>
          <w:sz w:val="28"/>
          <w:szCs w:val="32"/>
        </w:rPr>
      </w:pPr>
      <w:bookmarkStart w:id="80" w:name="_Toc535854310"/>
      <w:bookmarkStart w:id="81" w:name="_Toc531097542"/>
      <w:r w:rsidRPr="00F139B4">
        <w:rPr>
          <w:rFonts w:eastAsia="SimSun"/>
          <w:b/>
          <w:color w:val="00B050"/>
          <w:sz w:val="28"/>
          <w:szCs w:val="32"/>
        </w:rPr>
        <w:t xml:space="preserve">TEMEL </w:t>
      </w:r>
      <w:commentRangeStart w:id="82"/>
      <w:r w:rsidRPr="00F139B4">
        <w:rPr>
          <w:rFonts w:eastAsia="SimSun"/>
          <w:b/>
          <w:color w:val="00B050"/>
          <w:sz w:val="28"/>
          <w:szCs w:val="32"/>
        </w:rPr>
        <w:t>DEĞERLERİMİZ</w:t>
      </w:r>
      <w:commentRangeEnd w:id="82"/>
      <w:r w:rsidRPr="00F139B4">
        <w:rPr>
          <w:color w:val="00B050"/>
          <w:sz w:val="16"/>
          <w:szCs w:val="16"/>
        </w:rPr>
        <w:commentReference w:id="82"/>
      </w:r>
      <w:bookmarkEnd w:id="80"/>
      <w:bookmarkEnd w:id="81"/>
    </w:p>
    <w:p w:rsidR="00A25402" w:rsidRPr="00F139B4" w:rsidRDefault="0093122C" w:rsidP="00A25402">
      <w:pPr>
        <w:pStyle w:val="ListeParagraf"/>
        <w:keepNext/>
        <w:keepLines/>
        <w:numPr>
          <w:ilvl w:val="0"/>
          <w:numId w:val="1"/>
        </w:numPr>
        <w:spacing w:before="240" w:after="240" w:line="360" w:lineRule="auto"/>
        <w:outlineLvl w:val="1"/>
        <w:rPr>
          <w:rFonts w:eastAsia="SimSun"/>
          <w:b/>
          <w:sz w:val="28"/>
          <w:szCs w:val="32"/>
        </w:rPr>
      </w:pPr>
      <w:r w:rsidRPr="00F139B4">
        <w:rPr>
          <w:rFonts w:eastAsia="SimSun"/>
          <w:b/>
          <w:sz w:val="28"/>
          <w:szCs w:val="32"/>
        </w:rPr>
        <w:t>Çevreye ve topluma saygılı olmak.</w:t>
      </w:r>
    </w:p>
    <w:p w:rsidR="0093122C" w:rsidRPr="00F139B4" w:rsidRDefault="0093122C">
      <w:pPr>
        <w:pStyle w:val="ListeParagraf"/>
        <w:keepNext/>
        <w:keepLines/>
        <w:numPr>
          <w:ilvl w:val="0"/>
          <w:numId w:val="1"/>
        </w:numPr>
        <w:spacing w:before="240" w:after="240" w:line="360" w:lineRule="auto"/>
        <w:outlineLvl w:val="1"/>
        <w:rPr>
          <w:rFonts w:eastAsia="SimSun"/>
          <w:b/>
          <w:sz w:val="28"/>
          <w:szCs w:val="32"/>
        </w:rPr>
      </w:pPr>
      <w:r w:rsidRPr="00F139B4">
        <w:rPr>
          <w:rFonts w:eastAsia="SimSun"/>
          <w:b/>
          <w:sz w:val="28"/>
          <w:szCs w:val="32"/>
        </w:rPr>
        <w:t>Vatan Mi</w:t>
      </w:r>
      <w:r w:rsidR="008546AF" w:rsidRPr="00F139B4">
        <w:rPr>
          <w:rFonts w:eastAsia="SimSun"/>
          <w:b/>
          <w:sz w:val="28"/>
          <w:szCs w:val="32"/>
        </w:rPr>
        <w:t>l</w:t>
      </w:r>
      <w:r w:rsidRPr="00F139B4">
        <w:rPr>
          <w:rFonts w:eastAsia="SimSun"/>
          <w:b/>
          <w:sz w:val="28"/>
          <w:szCs w:val="32"/>
        </w:rPr>
        <w:t>let sevgisi taşımak yurtsever olmak.</w:t>
      </w:r>
    </w:p>
    <w:p w:rsidR="00A25402" w:rsidRPr="00F139B4" w:rsidRDefault="0093122C" w:rsidP="00A25402">
      <w:pPr>
        <w:pStyle w:val="ListeParagraf"/>
        <w:keepNext/>
        <w:keepLines/>
        <w:numPr>
          <w:ilvl w:val="0"/>
          <w:numId w:val="1"/>
        </w:numPr>
        <w:spacing w:before="240" w:after="240" w:line="360" w:lineRule="auto"/>
        <w:outlineLvl w:val="1"/>
        <w:rPr>
          <w:rFonts w:eastAsia="SimSun"/>
          <w:b/>
          <w:sz w:val="28"/>
          <w:szCs w:val="32"/>
        </w:rPr>
      </w:pPr>
      <w:r w:rsidRPr="00F139B4">
        <w:rPr>
          <w:rFonts w:eastAsia="SimSun"/>
          <w:b/>
          <w:sz w:val="28"/>
          <w:szCs w:val="32"/>
        </w:rPr>
        <w:t>Çalışkan ve Özverili olmak.</w:t>
      </w:r>
    </w:p>
    <w:p w:rsidR="00F139B4" w:rsidRDefault="00F139B4" w:rsidP="00F139B4">
      <w:pPr>
        <w:pStyle w:val="ListeParagraf"/>
        <w:widowControl w:val="0"/>
        <w:numPr>
          <w:ilvl w:val="0"/>
          <w:numId w:val="1"/>
        </w:numPr>
        <w:tabs>
          <w:tab w:val="left" w:pos="1657"/>
        </w:tabs>
        <w:autoSpaceDE w:val="0"/>
        <w:autoSpaceDN w:val="0"/>
        <w:spacing w:after="0" w:line="240" w:lineRule="auto"/>
        <w:contextualSpacing w:val="0"/>
        <w:rPr>
          <w:b/>
          <w:sz w:val="28"/>
        </w:rPr>
      </w:pPr>
      <w:r w:rsidRPr="00F139B4">
        <w:rPr>
          <w:b/>
          <w:sz w:val="28"/>
        </w:rPr>
        <w:t>Okulun</w:t>
      </w:r>
      <w:r w:rsidRPr="00F139B4">
        <w:rPr>
          <w:b/>
          <w:spacing w:val="-6"/>
          <w:sz w:val="28"/>
        </w:rPr>
        <w:t xml:space="preserve"> </w:t>
      </w:r>
      <w:r w:rsidRPr="00F139B4">
        <w:rPr>
          <w:b/>
          <w:sz w:val="28"/>
        </w:rPr>
        <w:t>olanaklarını</w:t>
      </w:r>
      <w:r w:rsidRPr="00F139B4">
        <w:rPr>
          <w:b/>
          <w:spacing w:val="-5"/>
          <w:sz w:val="28"/>
        </w:rPr>
        <w:t xml:space="preserve"> </w:t>
      </w:r>
      <w:r w:rsidRPr="00F139B4">
        <w:rPr>
          <w:b/>
          <w:sz w:val="28"/>
        </w:rPr>
        <w:t>tüm</w:t>
      </w:r>
      <w:r w:rsidRPr="00F139B4">
        <w:rPr>
          <w:b/>
          <w:spacing w:val="-5"/>
          <w:sz w:val="28"/>
        </w:rPr>
        <w:t xml:space="preserve"> </w:t>
      </w:r>
      <w:r w:rsidRPr="00F139B4">
        <w:rPr>
          <w:b/>
          <w:sz w:val="28"/>
        </w:rPr>
        <w:t>öğrencilere</w:t>
      </w:r>
      <w:r w:rsidRPr="00F139B4">
        <w:rPr>
          <w:b/>
          <w:spacing w:val="-8"/>
          <w:sz w:val="28"/>
        </w:rPr>
        <w:t xml:space="preserve"> </w:t>
      </w:r>
      <w:r w:rsidRPr="00F139B4">
        <w:rPr>
          <w:b/>
          <w:sz w:val="28"/>
        </w:rPr>
        <w:t>sunma.</w:t>
      </w:r>
    </w:p>
    <w:p w:rsidR="00A25402" w:rsidRPr="00F139B4" w:rsidRDefault="00F139B4" w:rsidP="00F139B4">
      <w:pPr>
        <w:pStyle w:val="Heading2"/>
        <w:numPr>
          <w:ilvl w:val="0"/>
          <w:numId w:val="1"/>
        </w:numPr>
        <w:tabs>
          <w:tab w:val="left" w:pos="1657"/>
        </w:tabs>
        <w:spacing w:before="0"/>
      </w:pPr>
      <w:r>
        <w:t>Okula</w:t>
      </w:r>
      <w:r>
        <w:rPr>
          <w:spacing w:val="-3"/>
        </w:rPr>
        <w:t xml:space="preserve"> </w:t>
      </w:r>
      <w:r>
        <w:t>gelen</w:t>
      </w:r>
      <w:r>
        <w:rPr>
          <w:spacing w:val="-5"/>
        </w:rPr>
        <w:t xml:space="preserve"> </w:t>
      </w:r>
      <w:r>
        <w:t>veliyi</w:t>
      </w:r>
      <w:r>
        <w:rPr>
          <w:spacing w:val="-6"/>
        </w:rPr>
        <w:t xml:space="preserve"> </w:t>
      </w:r>
      <w:r>
        <w:t>güler</w:t>
      </w:r>
      <w:r>
        <w:rPr>
          <w:spacing w:val="-3"/>
        </w:rPr>
        <w:t xml:space="preserve"> </w:t>
      </w:r>
      <w:r>
        <w:t>yüzle</w:t>
      </w:r>
      <w:r>
        <w:rPr>
          <w:spacing w:val="-2"/>
        </w:rPr>
        <w:t xml:space="preserve"> </w:t>
      </w:r>
      <w:r>
        <w:t>karşılama</w:t>
      </w:r>
      <w:r>
        <w:rPr>
          <w:spacing w:val="-3"/>
        </w:rPr>
        <w:t xml:space="preserve"> </w:t>
      </w:r>
      <w:r>
        <w:t>onunla</w:t>
      </w:r>
      <w:r>
        <w:rPr>
          <w:spacing w:val="-3"/>
        </w:rPr>
        <w:t xml:space="preserve"> </w:t>
      </w:r>
      <w:r>
        <w:t>ilgilenme.</w:t>
      </w: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F139B4" w:rsidRDefault="00F139B4"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commentRangeStart w:id="83"/>
      <w:r w:rsidRPr="00A25402">
        <w:rPr>
          <w:b/>
          <w:color w:val="002060"/>
          <w:sz w:val="28"/>
          <w:szCs w:val="28"/>
        </w:rPr>
        <w:lastRenderedPageBreak/>
        <w:t>AMAÇ, HEDEF VE EYLEMLER</w:t>
      </w:r>
      <w:commentRangeEnd w:id="83"/>
      <w:r w:rsidR="00E37F88">
        <w:rPr>
          <w:rStyle w:val="AklamaBavurusu"/>
        </w:rPr>
        <w:commentReference w:id="83"/>
      </w:r>
    </w:p>
    <w:p w:rsidR="00A25402" w:rsidRPr="00A25402" w:rsidRDefault="00A25402" w:rsidP="00A25402">
      <w:pPr>
        <w:pStyle w:val="Balk2"/>
        <w:rPr>
          <w:rFonts w:ascii="Book Antiqua" w:hAnsi="Book Antiqua"/>
          <w:b/>
          <w:color w:val="FF0000"/>
          <w:sz w:val="28"/>
        </w:rPr>
      </w:pPr>
      <w:bookmarkStart w:id="84" w:name="_Toc531097544"/>
      <w:bookmarkStart w:id="85" w:name="_Toc535854314"/>
      <w:r w:rsidRPr="00A25402">
        <w:rPr>
          <w:rFonts w:ascii="Book Antiqua" w:hAnsi="Book Antiqua"/>
          <w:b/>
          <w:color w:val="FF0000"/>
          <w:sz w:val="28"/>
        </w:rPr>
        <w:t>TEMA I: EĞİTİM VE ÖĞRETİME ERİŞİM</w:t>
      </w:r>
      <w:bookmarkEnd w:id="84"/>
      <w:bookmarkEnd w:id="85"/>
    </w:p>
    <w:p w:rsidR="00A25402" w:rsidRDefault="00A25402" w:rsidP="00A25402">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86" w:name="_Toc535854315"/>
      <w:bookmarkStart w:id="87" w:name="_Toc529519460"/>
      <w:r w:rsidRPr="00A25402">
        <w:rPr>
          <w:rFonts w:eastAsia="SimSun"/>
          <w:b/>
          <w:color w:val="0070C0"/>
          <w:sz w:val="28"/>
          <w:szCs w:val="24"/>
        </w:rPr>
        <w:t>Stratejik Amaç 1:</w:t>
      </w:r>
      <w:bookmarkEnd w:id="86"/>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w:t>
      </w:r>
      <w:commentRangeStart w:id="88"/>
      <w:r w:rsidRPr="00A25402">
        <w:rPr>
          <w:szCs w:val="24"/>
        </w:rPr>
        <w:t>kurulacaktır</w:t>
      </w:r>
      <w:commentRangeEnd w:id="88"/>
      <w:r w:rsidRPr="00A25402">
        <w:rPr>
          <w:sz w:val="16"/>
          <w:szCs w:val="16"/>
        </w:rPr>
        <w:commentReference w:id="88"/>
      </w:r>
      <w:r w:rsidRPr="00A25402">
        <w:rPr>
          <w:szCs w:val="24"/>
        </w:rPr>
        <w:t xml:space="preserve">. </w:t>
      </w:r>
      <w:bookmarkEnd w:id="87"/>
    </w:p>
    <w:p w:rsidR="00A25402" w:rsidRDefault="00A25402" w:rsidP="00A25402">
      <w:pPr>
        <w:spacing w:line="360" w:lineRule="auto"/>
        <w:jc w:val="both"/>
      </w:pPr>
      <w:r w:rsidRPr="000978E4">
        <w:rPr>
          <w:b/>
          <w:color w:val="FF0000"/>
        </w:rPr>
        <w:t>Stratejik Hedef 1.1.</w:t>
      </w:r>
      <w:r w:rsidRPr="00A25402">
        <w:t xml:space="preserve">Kayıt bölgemizde yer alan çocukların okullaşma oranları artırılacak ve öğrencilerin uyum ve </w:t>
      </w:r>
      <w:commentRangeStart w:id="89"/>
      <w:r w:rsidRPr="00A25402">
        <w:t xml:space="preserve">devamsızlık </w:t>
      </w:r>
      <w:commentRangeEnd w:id="89"/>
      <w:r>
        <w:rPr>
          <w:rStyle w:val="AklamaBavurusu"/>
        </w:rPr>
        <w:commentReference w:id="89"/>
      </w:r>
      <w:r w:rsidRPr="00A25402">
        <w:t xml:space="preserve">sorunları da </w:t>
      </w:r>
      <w:commentRangeStart w:id="90"/>
      <w:r w:rsidRPr="00A25402">
        <w:t>giderilecektir.</w:t>
      </w:r>
      <w:commentRangeEnd w:id="90"/>
      <w:r w:rsidR="000978E4">
        <w:rPr>
          <w:rStyle w:val="AklamaBavurusu"/>
        </w:rPr>
        <w:commentReference w:id="90"/>
      </w:r>
    </w:p>
    <w:p w:rsidR="000978E4" w:rsidRDefault="000978E4" w:rsidP="000978E4">
      <w:pPr>
        <w:keepNext/>
        <w:keepLines/>
        <w:spacing w:before="240" w:after="240" w:line="240" w:lineRule="auto"/>
        <w:outlineLvl w:val="2"/>
        <w:rPr>
          <w:rFonts w:eastAsia="SimSun"/>
          <w:b/>
          <w:color w:val="00B050"/>
          <w:sz w:val="28"/>
          <w:szCs w:val="24"/>
        </w:rPr>
      </w:pPr>
      <w:bookmarkStart w:id="91" w:name="_Toc535854316"/>
      <w:r w:rsidRPr="000978E4">
        <w:rPr>
          <w:rFonts w:eastAsia="SimSun"/>
          <w:b/>
          <w:color w:val="00B050"/>
          <w:sz w:val="28"/>
          <w:szCs w:val="24"/>
        </w:rPr>
        <w:t xml:space="preserve">Performans </w:t>
      </w:r>
      <w:commentRangeStart w:id="92"/>
      <w:r w:rsidRPr="000978E4">
        <w:rPr>
          <w:rFonts w:eastAsia="SimSun"/>
          <w:b/>
          <w:color w:val="00B050"/>
          <w:sz w:val="28"/>
          <w:szCs w:val="24"/>
        </w:rPr>
        <w:t xml:space="preserve">Göstergeleri </w:t>
      </w:r>
      <w:commentRangeEnd w:id="92"/>
      <w:r w:rsidRPr="000978E4">
        <w:rPr>
          <w:rFonts w:eastAsia="SimSun"/>
          <w:b/>
          <w:color w:val="00B050"/>
          <w:sz w:val="28"/>
          <w:szCs w:val="24"/>
        </w:rPr>
        <w:commentReference w:id="92"/>
      </w:r>
      <w:bookmarkEnd w:id="91"/>
    </w:p>
    <w:tbl>
      <w:tblPr>
        <w:tblStyle w:val="KlavuzuTablo4-Vurgu21"/>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w:t>
            </w:r>
            <w:r w:rsidR="00F139B4">
              <w:rPr>
                <w:b/>
                <w:bCs/>
                <w:szCs w:val="22"/>
              </w:rPr>
              <w:t>21</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w:t>
            </w:r>
            <w:r w:rsidR="00F139B4">
              <w:rPr>
                <w:b/>
                <w:bCs/>
                <w:szCs w:val="22"/>
              </w:rPr>
              <w:t>22</w:t>
            </w:r>
          </w:p>
        </w:tc>
        <w:tc>
          <w:tcPr>
            <w:tcW w:w="1041" w:type="dxa"/>
          </w:tcPr>
          <w:p w:rsidR="000978E4" w:rsidRPr="000978E4" w:rsidRDefault="000978E4" w:rsidP="00F139B4">
            <w:pPr>
              <w:spacing w:line="240" w:lineRule="auto"/>
              <w:jc w:val="center"/>
              <w:cnfStyle w:val="000000100000"/>
              <w:rPr>
                <w:b/>
                <w:bCs/>
                <w:szCs w:val="22"/>
              </w:rPr>
            </w:pPr>
            <w:r w:rsidRPr="000978E4">
              <w:rPr>
                <w:b/>
                <w:bCs/>
                <w:szCs w:val="22"/>
              </w:rPr>
              <w:t>202</w:t>
            </w:r>
            <w:r w:rsidR="00F139B4">
              <w:rPr>
                <w:b/>
                <w:bCs/>
                <w:szCs w:val="22"/>
              </w:rPr>
              <w:t>3</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w:t>
            </w:r>
            <w:r w:rsidR="00F139B4">
              <w:rPr>
                <w:b/>
                <w:bCs/>
                <w:szCs w:val="22"/>
              </w:rPr>
              <w:t>4</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w:t>
            </w:r>
            <w:r w:rsidR="00F139B4">
              <w:rPr>
                <w:b/>
                <w:bCs/>
                <w:szCs w:val="22"/>
              </w:rPr>
              <w:t>5</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w:t>
            </w:r>
            <w:r w:rsidR="00F139B4">
              <w:rPr>
                <w:b/>
                <w:bCs/>
                <w:szCs w:val="22"/>
              </w:rPr>
              <w:t>6</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PG.1.1.a</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Kayıt bölgesindeki öğrencilerden okula kayıt yaptıranların </w:t>
            </w:r>
            <w:commentRangeStart w:id="93"/>
            <w:r w:rsidRPr="000978E4">
              <w:rPr>
                <w:szCs w:val="24"/>
              </w:rPr>
              <w:t>oranı (%)</w:t>
            </w:r>
            <w:commentRangeEnd w:id="93"/>
            <w:r w:rsidRPr="000978E4">
              <w:rPr>
                <w:szCs w:val="24"/>
              </w:rPr>
              <w:commentReference w:id="93"/>
            </w:r>
          </w:p>
        </w:tc>
        <w:tc>
          <w:tcPr>
            <w:tcW w:w="993" w:type="dxa"/>
            <w:noWrap/>
          </w:tcPr>
          <w:p w:rsidR="000978E4" w:rsidRPr="000978E4" w:rsidRDefault="00F139B4" w:rsidP="000978E4">
            <w:pPr>
              <w:spacing w:line="240" w:lineRule="auto"/>
              <w:cnfStyle w:val="000000000000"/>
              <w:rPr>
                <w:szCs w:val="22"/>
              </w:rPr>
            </w:pPr>
            <w:r>
              <w:rPr>
                <w:szCs w:val="22"/>
              </w:rPr>
              <w:t>100</w:t>
            </w:r>
          </w:p>
        </w:tc>
        <w:tc>
          <w:tcPr>
            <w:tcW w:w="1056" w:type="dxa"/>
            <w:noWrap/>
          </w:tcPr>
          <w:p w:rsidR="000978E4" w:rsidRPr="000978E4" w:rsidRDefault="00F139B4" w:rsidP="000978E4">
            <w:pPr>
              <w:spacing w:line="240" w:lineRule="auto"/>
              <w:cnfStyle w:val="000000000000"/>
              <w:rPr>
                <w:szCs w:val="22"/>
              </w:rPr>
            </w:pPr>
            <w:r>
              <w:rPr>
                <w:szCs w:val="22"/>
              </w:rPr>
              <w:t>100</w:t>
            </w:r>
          </w:p>
        </w:tc>
        <w:tc>
          <w:tcPr>
            <w:tcW w:w="1041" w:type="dxa"/>
          </w:tcPr>
          <w:p w:rsidR="000978E4" w:rsidRPr="000978E4" w:rsidRDefault="00F139B4" w:rsidP="000978E4">
            <w:pPr>
              <w:spacing w:line="240" w:lineRule="auto"/>
              <w:cnfStyle w:val="000000000000"/>
              <w:rPr>
                <w:szCs w:val="22"/>
              </w:rPr>
            </w:pPr>
            <w:r>
              <w:rPr>
                <w:szCs w:val="22"/>
              </w:rPr>
              <w:t>100</w:t>
            </w:r>
          </w:p>
        </w:tc>
        <w:tc>
          <w:tcPr>
            <w:tcW w:w="1007" w:type="dxa"/>
          </w:tcPr>
          <w:p w:rsidR="000978E4" w:rsidRPr="000978E4" w:rsidRDefault="00F139B4" w:rsidP="000978E4">
            <w:pPr>
              <w:spacing w:line="240" w:lineRule="auto"/>
              <w:cnfStyle w:val="000000000000"/>
              <w:rPr>
                <w:szCs w:val="22"/>
              </w:rPr>
            </w:pPr>
            <w:r>
              <w:rPr>
                <w:szCs w:val="22"/>
              </w:rPr>
              <w:t>100</w:t>
            </w:r>
          </w:p>
        </w:tc>
        <w:tc>
          <w:tcPr>
            <w:tcW w:w="1092" w:type="dxa"/>
          </w:tcPr>
          <w:p w:rsidR="000978E4" w:rsidRPr="000978E4" w:rsidRDefault="00F139B4" w:rsidP="000978E4">
            <w:pPr>
              <w:spacing w:line="240" w:lineRule="auto"/>
              <w:cnfStyle w:val="000000000000"/>
              <w:rPr>
                <w:szCs w:val="22"/>
              </w:rPr>
            </w:pPr>
            <w:r>
              <w:rPr>
                <w:szCs w:val="22"/>
              </w:rPr>
              <w:t>100</w:t>
            </w:r>
          </w:p>
        </w:tc>
        <w:tc>
          <w:tcPr>
            <w:tcW w:w="1005" w:type="dxa"/>
          </w:tcPr>
          <w:p w:rsidR="000978E4" w:rsidRPr="000978E4" w:rsidRDefault="00F139B4"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PG.1.1.b</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İlkokul birinci sınıf öğrencilerinden en az bir yıl okul öncesi eğitim almış olanların oranı </w:t>
            </w:r>
            <w:commentRangeStart w:id="94"/>
            <w:r w:rsidRPr="000978E4">
              <w:rPr>
                <w:szCs w:val="24"/>
              </w:rPr>
              <w:t>(%)(ilkokul)</w:t>
            </w:r>
            <w:commentRangeEnd w:id="94"/>
            <w:r w:rsidRPr="000978E4">
              <w:rPr>
                <w:szCs w:val="24"/>
              </w:rPr>
              <w:commentReference w:id="94"/>
            </w:r>
          </w:p>
        </w:tc>
        <w:tc>
          <w:tcPr>
            <w:tcW w:w="993" w:type="dxa"/>
            <w:noWrap/>
          </w:tcPr>
          <w:p w:rsidR="000978E4" w:rsidRPr="000978E4" w:rsidRDefault="00F139B4" w:rsidP="000978E4">
            <w:pPr>
              <w:spacing w:line="240" w:lineRule="auto"/>
              <w:cnfStyle w:val="000000100000"/>
              <w:rPr>
                <w:szCs w:val="22"/>
              </w:rPr>
            </w:pPr>
            <w:r>
              <w:rPr>
                <w:szCs w:val="22"/>
              </w:rPr>
              <w:t>45</w:t>
            </w:r>
          </w:p>
        </w:tc>
        <w:tc>
          <w:tcPr>
            <w:tcW w:w="1056" w:type="dxa"/>
            <w:noWrap/>
          </w:tcPr>
          <w:p w:rsidR="000978E4" w:rsidRPr="000978E4" w:rsidRDefault="00F139B4" w:rsidP="000978E4">
            <w:pPr>
              <w:spacing w:line="240" w:lineRule="auto"/>
              <w:cnfStyle w:val="000000100000"/>
              <w:rPr>
                <w:szCs w:val="22"/>
              </w:rPr>
            </w:pPr>
            <w:r>
              <w:rPr>
                <w:szCs w:val="22"/>
              </w:rPr>
              <w:t>50</w:t>
            </w:r>
          </w:p>
        </w:tc>
        <w:tc>
          <w:tcPr>
            <w:tcW w:w="1041" w:type="dxa"/>
          </w:tcPr>
          <w:p w:rsidR="000978E4" w:rsidRPr="000978E4" w:rsidRDefault="00F139B4" w:rsidP="000978E4">
            <w:pPr>
              <w:spacing w:line="240" w:lineRule="auto"/>
              <w:cnfStyle w:val="000000100000"/>
              <w:rPr>
                <w:szCs w:val="22"/>
              </w:rPr>
            </w:pPr>
            <w:r>
              <w:rPr>
                <w:szCs w:val="22"/>
              </w:rPr>
              <w:t>75</w:t>
            </w:r>
          </w:p>
        </w:tc>
        <w:tc>
          <w:tcPr>
            <w:tcW w:w="1007" w:type="dxa"/>
          </w:tcPr>
          <w:p w:rsidR="000978E4" w:rsidRPr="000978E4" w:rsidRDefault="00F139B4" w:rsidP="000978E4">
            <w:pPr>
              <w:spacing w:line="240" w:lineRule="auto"/>
              <w:cnfStyle w:val="000000100000"/>
              <w:rPr>
                <w:szCs w:val="22"/>
              </w:rPr>
            </w:pPr>
            <w:r>
              <w:rPr>
                <w:szCs w:val="22"/>
              </w:rPr>
              <w:t>90</w:t>
            </w:r>
          </w:p>
        </w:tc>
        <w:tc>
          <w:tcPr>
            <w:tcW w:w="1092" w:type="dxa"/>
          </w:tcPr>
          <w:p w:rsidR="000978E4" w:rsidRPr="000978E4" w:rsidRDefault="00F139B4" w:rsidP="000978E4">
            <w:pPr>
              <w:spacing w:line="240" w:lineRule="auto"/>
              <w:cnfStyle w:val="000000100000"/>
              <w:rPr>
                <w:szCs w:val="22"/>
              </w:rPr>
            </w:pPr>
            <w:r>
              <w:rPr>
                <w:szCs w:val="22"/>
              </w:rPr>
              <w:t>90</w:t>
            </w:r>
          </w:p>
        </w:tc>
        <w:tc>
          <w:tcPr>
            <w:tcW w:w="1005" w:type="dxa"/>
          </w:tcPr>
          <w:p w:rsidR="000978E4" w:rsidRPr="000978E4" w:rsidRDefault="00F139B4" w:rsidP="000978E4">
            <w:pPr>
              <w:spacing w:line="240" w:lineRule="auto"/>
              <w:cnfStyle w:val="000000100000"/>
              <w:rPr>
                <w:szCs w:val="22"/>
              </w:rPr>
            </w:pPr>
            <w:r>
              <w:rPr>
                <w:szCs w:val="22"/>
              </w:rPr>
              <w:t>100</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PG.1.1.c.</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Okula yeni başlayan öğrencilerden oryantasyon eğitimine katılanların </w:t>
            </w:r>
            <w:commentRangeStart w:id="95"/>
            <w:r w:rsidRPr="000978E4">
              <w:rPr>
                <w:szCs w:val="24"/>
              </w:rPr>
              <w:t>oranı (%)</w:t>
            </w:r>
            <w:commentRangeEnd w:id="95"/>
            <w:r w:rsidRPr="000978E4">
              <w:rPr>
                <w:szCs w:val="24"/>
              </w:rPr>
              <w:commentReference w:id="95"/>
            </w:r>
          </w:p>
        </w:tc>
        <w:tc>
          <w:tcPr>
            <w:tcW w:w="993" w:type="dxa"/>
            <w:noWrap/>
          </w:tcPr>
          <w:p w:rsidR="000978E4" w:rsidRPr="000978E4" w:rsidRDefault="00F139B4">
            <w:pPr>
              <w:spacing w:line="240" w:lineRule="auto"/>
              <w:cnfStyle w:val="000000000000"/>
              <w:rPr>
                <w:szCs w:val="22"/>
              </w:rPr>
            </w:pPr>
            <w:r>
              <w:rPr>
                <w:szCs w:val="22"/>
              </w:rPr>
              <w:t>100</w:t>
            </w:r>
          </w:p>
        </w:tc>
        <w:tc>
          <w:tcPr>
            <w:tcW w:w="1056" w:type="dxa"/>
            <w:noWrap/>
          </w:tcPr>
          <w:p w:rsidR="000978E4" w:rsidRPr="000978E4" w:rsidRDefault="00F139B4" w:rsidP="000978E4">
            <w:pPr>
              <w:spacing w:line="240" w:lineRule="auto"/>
              <w:cnfStyle w:val="000000000000"/>
              <w:rPr>
                <w:szCs w:val="22"/>
              </w:rPr>
            </w:pPr>
            <w:r>
              <w:rPr>
                <w:szCs w:val="22"/>
              </w:rPr>
              <w:t>100</w:t>
            </w:r>
          </w:p>
        </w:tc>
        <w:tc>
          <w:tcPr>
            <w:tcW w:w="1041" w:type="dxa"/>
          </w:tcPr>
          <w:p w:rsidR="000978E4" w:rsidRPr="000978E4" w:rsidRDefault="00F139B4" w:rsidP="000978E4">
            <w:pPr>
              <w:spacing w:line="240" w:lineRule="auto"/>
              <w:cnfStyle w:val="000000000000"/>
              <w:rPr>
                <w:szCs w:val="22"/>
              </w:rPr>
            </w:pPr>
            <w:r>
              <w:rPr>
                <w:szCs w:val="22"/>
              </w:rPr>
              <w:t>100</w:t>
            </w:r>
          </w:p>
        </w:tc>
        <w:tc>
          <w:tcPr>
            <w:tcW w:w="1007" w:type="dxa"/>
          </w:tcPr>
          <w:p w:rsidR="000978E4" w:rsidRPr="000978E4" w:rsidRDefault="00F139B4" w:rsidP="000978E4">
            <w:pPr>
              <w:spacing w:line="240" w:lineRule="auto"/>
              <w:cnfStyle w:val="000000000000"/>
              <w:rPr>
                <w:szCs w:val="22"/>
              </w:rPr>
            </w:pPr>
            <w:r>
              <w:rPr>
                <w:szCs w:val="22"/>
              </w:rPr>
              <w:t>100</w:t>
            </w:r>
          </w:p>
        </w:tc>
        <w:tc>
          <w:tcPr>
            <w:tcW w:w="1092" w:type="dxa"/>
          </w:tcPr>
          <w:p w:rsidR="000978E4" w:rsidRPr="000978E4" w:rsidRDefault="00F139B4" w:rsidP="000978E4">
            <w:pPr>
              <w:spacing w:line="240" w:lineRule="auto"/>
              <w:cnfStyle w:val="000000000000"/>
              <w:rPr>
                <w:szCs w:val="22"/>
              </w:rPr>
            </w:pPr>
            <w:r>
              <w:rPr>
                <w:szCs w:val="22"/>
              </w:rPr>
              <w:t>100</w:t>
            </w:r>
          </w:p>
        </w:tc>
        <w:tc>
          <w:tcPr>
            <w:tcW w:w="1005" w:type="dxa"/>
          </w:tcPr>
          <w:p w:rsidR="000978E4" w:rsidRPr="000978E4" w:rsidRDefault="00C30BAC"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lastRenderedPageBreak/>
              <w:t>PG.1.1.d.</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Bir eğitim ve öğretim döneminde 20 gün ve üzeri devamsızlık yapan </w:t>
            </w:r>
            <w:commentRangeStart w:id="96"/>
            <w:r w:rsidRPr="000978E4">
              <w:rPr>
                <w:szCs w:val="24"/>
              </w:rPr>
              <w:t>öğrenci oranı (%)</w:t>
            </w:r>
            <w:commentRangeEnd w:id="96"/>
            <w:r w:rsidRPr="000978E4">
              <w:rPr>
                <w:szCs w:val="24"/>
              </w:rPr>
              <w:commentReference w:id="96"/>
            </w:r>
          </w:p>
        </w:tc>
        <w:tc>
          <w:tcPr>
            <w:tcW w:w="993" w:type="dxa"/>
            <w:noWrap/>
          </w:tcPr>
          <w:p w:rsidR="000978E4" w:rsidRPr="000978E4" w:rsidRDefault="00F139B4" w:rsidP="000978E4">
            <w:pPr>
              <w:spacing w:line="240" w:lineRule="auto"/>
              <w:cnfStyle w:val="000000100000"/>
              <w:rPr>
                <w:szCs w:val="22"/>
              </w:rPr>
            </w:pPr>
            <w:r>
              <w:rPr>
                <w:szCs w:val="22"/>
              </w:rPr>
              <w:t>2</w:t>
            </w:r>
          </w:p>
        </w:tc>
        <w:tc>
          <w:tcPr>
            <w:tcW w:w="1056" w:type="dxa"/>
            <w:noWrap/>
          </w:tcPr>
          <w:p w:rsidR="000978E4" w:rsidRPr="000978E4" w:rsidRDefault="00F139B4" w:rsidP="000978E4">
            <w:pPr>
              <w:spacing w:line="240" w:lineRule="auto"/>
              <w:cnfStyle w:val="000000100000"/>
              <w:rPr>
                <w:szCs w:val="22"/>
              </w:rPr>
            </w:pPr>
            <w:r>
              <w:rPr>
                <w:szCs w:val="22"/>
              </w:rPr>
              <w:t>3</w:t>
            </w:r>
          </w:p>
        </w:tc>
        <w:tc>
          <w:tcPr>
            <w:tcW w:w="1041" w:type="dxa"/>
          </w:tcPr>
          <w:p w:rsidR="000978E4" w:rsidRPr="000978E4" w:rsidRDefault="00F139B4" w:rsidP="000978E4">
            <w:pPr>
              <w:spacing w:line="240" w:lineRule="auto"/>
              <w:cnfStyle w:val="000000100000"/>
              <w:rPr>
                <w:szCs w:val="22"/>
              </w:rPr>
            </w:pPr>
            <w:r>
              <w:rPr>
                <w:szCs w:val="22"/>
              </w:rPr>
              <w:t>2</w:t>
            </w:r>
          </w:p>
        </w:tc>
        <w:tc>
          <w:tcPr>
            <w:tcW w:w="1007" w:type="dxa"/>
          </w:tcPr>
          <w:p w:rsidR="000978E4" w:rsidRPr="000978E4" w:rsidRDefault="00F139B4" w:rsidP="000978E4">
            <w:pPr>
              <w:spacing w:line="240" w:lineRule="auto"/>
              <w:cnfStyle w:val="000000100000"/>
              <w:rPr>
                <w:szCs w:val="22"/>
              </w:rPr>
            </w:pPr>
            <w:r>
              <w:rPr>
                <w:szCs w:val="22"/>
              </w:rPr>
              <w:t>1</w:t>
            </w:r>
          </w:p>
        </w:tc>
        <w:tc>
          <w:tcPr>
            <w:tcW w:w="1092" w:type="dxa"/>
          </w:tcPr>
          <w:p w:rsidR="000978E4" w:rsidRPr="000978E4" w:rsidRDefault="00F139B4" w:rsidP="000978E4">
            <w:pPr>
              <w:spacing w:line="240" w:lineRule="auto"/>
              <w:cnfStyle w:val="000000100000"/>
              <w:rPr>
                <w:szCs w:val="22"/>
              </w:rPr>
            </w:pPr>
            <w:r>
              <w:rPr>
                <w:szCs w:val="22"/>
              </w:rPr>
              <w:t>2</w:t>
            </w:r>
          </w:p>
        </w:tc>
        <w:tc>
          <w:tcPr>
            <w:tcW w:w="1005" w:type="dxa"/>
          </w:tcPr>
          <w:p w:rsidR="000978E4" w:rsidRPr="000978E4" w:rsidRDefault="00F139B4" w:rsidP="000978E4">
            <w:pPr>
              <w:spacing w:line="240" w:lineRule="auto"/>
              <w:cnfStyle w:val="000000100000"/>
              <w:rPr>
                <w:szCs w:val="22"/>
              </w:rPr>
            </w:pPr>
            <w:r>
              <w:rPr>
                <w:szCs w:val="22"/>
              </w:rPr>
              <w:t>0</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PG.1.1.e.</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Bir eğitim ve öğretim döneminde 20 gün ve üzeri devamsızlık yapan </w:t>
            </w:r>
            <w:commentRangeStart w:id="97"/>
            <w:r w:rsidRPr="000978E4">
              <w:rPr>
                <w:szCs w:val="24"/>
              </w:rPr>
              <w:t>yabancı öğrenci oranı (%)</w:t>
            </w:r>
            <w:commentRangeEnd w:id="97"/>
            <w:r w:rsidRPr="000978E4">
              <w:rPr>
                <w:szCs w:val="24"/>
              </w:rPr>
              <w:commentReference w:id="97"/>
            </w:r>
          </w:p>
        </w:tc>
        <w:tc>
          <w:tcPr>
            <w:tcW w:w="993" w:type="dxa"/>
            <w:noWrap/>
          </w:tcPr>
          <w:p w:rsidR="000978E4" w:rsidRPr="000978E4" w:rsidRDefault="00F139B4" w:rsidP="000978E4">
            <w:pPr>
              <w:spacing w:line="240" w:lineRule="auto"/>
              <w:cnfStyle w:val="000000000000"/>
              <w:rPr>
                <w:szCs w:val="22"/>
              </w:rPr>
            </w:pPr>
            <w:r>
              <w:rPr>
                <w:szCs w:val="22"/>
              </w:rPr>
              <w:t>8</w:t>
            </w:r>
          </w:p>
        </w:tc>
        <w:tc>
          <w:tcPr>
            <w:tcW w:w="1056" w:type="dxa"/>
            <w:noWrap/>
          </w:tcPr>
          <w:p w:rsidR="000978E4" w:rsidRPr="000978E4" w:rsidRDefault="00F139B4" w:rsidP="000978E4">
            <w:pPr>
              <w:spacing w:line="240" w:lineRule="auto"/>
              <w:cnfStyle w:val="000000000000"/>
              <w:rPr>
                <w:szCs w:val="22"/>
              </w:rPr>
            </w:pPr>
            <w:r>
              <w:rPr>
                <w:szCs w:val="22"/>
              </w:rPr>
              <w:t>7</w:t>
            </w:r>
          </w:p>
        </w:tc>
        <w:tc>
          <w:tcPr>
            <w:tcW w:w="1041" w:type="dxa"/>
          </w:tcPr>
          <w:p w:rsidR="000978E4" w:rsidRPr="000978E4" w:rsidRDefault="00F139B4" w:rsidP="000978E4">
            <w:pPr>
              <w:spacing w:line="240" w:lineRule="auto"/>
              <w:cnfStyle w:val="000000000000"/>
              <w:rPr>
                <w:szCs w:val="22"/>
              </w:rPr>
            </w:pPr>
            <w:r>
              <w:rPr>
                <w:szCs w:val="22"/>
              </w:rPr>
              <w:t>9</w:t>
            </w:r>
          </w:p>
        </w:tc>
        <w:tc>
          <w:tcPr>
            <w:tcW w:w="1007" w:type="dxa"/>
          </w:tcPr>
          <w:p w:rsidR="000978E4" w:rsidRPr="000978E4" w:rsidRDefault="00F139B4" w:rsidP="000978E4">
            <w:pPr>
              <w:spacing w:line="240" w:lineRule="auto"/>
              <w:cnfStyle w:val="000000000000"/>
              <w:rPr>
                <w:szCs w:val="22"/>
              </w:rPr>
            </w:pPr>
            <w:r>
              <w:rPr>
                <w:szCs w:val="22"/>
              </w:rPr>
              <w:t>5</w:t>
            </w:r>
          </w:p>
        </w:tc>
        <w:tc>
          <w:tcPr>
            <w:tcW w:w="1092" w:type="dxa"/>
          </w:tcPr>
          <w:p w:rsidR="000978E4" w:rsidRPr="000978E4" w:rsidRDefault="00F139B4" w:rsidP="000978E4">
            <w:pPr>
              <w:spacing w:line="240" w:lineRule="auto"/>
              <w:cnfStyle w:val="000000000000"/>
              <w:rPr>
                <w:szCs w:val="22"/>
              </w:rPr>
            </w:pPr>
            <w:r>
              <w:rPr>
                <w:szCs w:val="22"/>
              </w:rPr>
              <w:t>2</w:t>
            </w:r>
          </w:p>
        </w:tc>
        <w:tc>
          <w:tcPr>
            <w:tcW w:w="1005" w:type="dxa"/>
          </w:tcPr>
          <w:p w:rsidR="000978E4" w:rsidRPr="000978E4" w:rsidRDefault="00F139B4" w:rsidP="000978E4">
            <w:pPr>
              <w:spacing w:line="240" w:lineRule="auto"/>
              <w:cnfStyle w:val="000000000000"/>
              <w:rPr>
                <w:szCs w:val="22"/>
              </w:rPr>
            </w:pPr>
            <w:r>
              <w:rPr>
                <w:szCs w:val="22"/>
              </w:rPr>
              <w:t>1</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w:t>
            </w:r>
            <w:commentRangeStart w:id="98"/>
            <w:r w:rsidRPr="000978E4">
              <w:rPr>
                <w:szCs w:val="24"/>
              </w:rPr>
              <w:t>1)</w:t>
            </w:r>
            <w:commentRangeEnd w:id="98"/>
            <w:r w:rsidRPr="000978E4">
              <w:rPr>
                <w:szCs w:val="24"/>
              </w:rPr>
              <w:commentReference w:id="98"/>
            </w:r>
          </w:p>
        </w:tc>
        <w:tc>
          <w:tcPr>
            <w:tcW w:w="993" w:type="dxa"/>
            <w:noWrap/>
          </w:tcPr>
          <w:p w:rsidR="000978E4" w:rsidRPr="000978E4" w:rsidRDefault="003E4365" w:rsidP="000978E4">
            <w:pPr>
              <w:spacing w:line="240" w:lineRule="auto"/>
              <w:cnfStyle w:val="000000100000"/>
              <w:rPr>
                <w:szCs w:val="22"/>
              </w:rPr>
            </w:pPr>
            <w:r>
              <w:rPr>
                <w:szCs w:val="22"/>
              </w:rPr>
              <w:t>1</w:t>
            </w:r>
          </w:p>
        </w:tc>
        <w:tc>
          <w:tcPr>
            <w:tcW w:w="1056" w:type="dxa"/>
            <w:noWrap/>
          </w:tcPr>
          <w:p w:rsidR="000978E4" w:rsidRPr="000978E4" w:rsidRDefault="003E4365" w:rsidP="000978E4">
            <w:pPr>
              <w:spacing w:line="240" w:lineRule="auto"/>
              <w:cnfStyle w:val="000000100000"/>
              <w:rPr>
                <w:szCs w:val="22"/>
              </w:rPr>
            </w:pPr>
            <w:r>
              <w:rPr>
                <w:szCs w:val="22"/>
              </w:rPr>
              <w:t>1</w:t>
            </w:r>
          </w:p>
        </w:tc>
        <w:tc>
          <w:tcPr>
            <w:tcW w:w="1041" w:type="dxa"/>
          </w:tcPr>
          <w:p w:rsidR="000978E4" w:rsidRPr="000978E4" w:rsidRDefault="003E4365" w:rsidP="000978E4">
            <w:pPr>
              <w:spacing w:line="240" w:lineRule="auto"/>
              <w:cnfStyle w:val="000000100000"/>
              <w:rPr>
                <w:szCs w:val="22"/>
              </w:rPr>
            </w:pPr>
            <w:r>
              <w:rPr>
                <w:szCs w:val="22"/>
              </w:rPr>
              <w:t>1</w:t>
            </w:r>
          </w:p>
        </w:tc>
        <w:tc>
          <w:tcPr>
            <w:tcW w:w="1007" w:type="dxa"/>
          </w:tcPr>
          <w:p w:rsidR="000978E4" w:rsidRPr="000978E4" w:rsidRDefault="003E4365" w:rsidP="000978E4">
            <w:pPr>
              <w:spacing w:line="240" w:lineRule="auto"/>
              <w:cnfStyle w:val="000000100000"/>
              <w:rPr>
                <w:szCs w:val="22"/>
              </w:rPr>
            </w:pPr>
            <w:r>
              <w:rPr>
                <w:szCs w:val="22"/>
              </w:rPr>
              <w:t>1</w:t>
            </w:r>
          </w:p>
        </w:tc>
        <w:tc>
          <w:tcPr>
            <w:tcW w:w="1092" w:type="dxa"/>
          </w:tcPr>
          <w:p w:rsidR="000978E4" w:rsidRPr="000978E4" w:rsidRDefault="003E4365" w:rsidP="000978E4">
            <w:pPr>
              <w:spacing w:line="240" w:lineRule="auto"/>
              <w:cnfStyle w:val="000000100000"/>
              <w:rPr>
                <w:szCs w:val="22"/>
              </w:rPr>
            </w:pPr>
            <w:r>
              <w:rPr>
                <w:szCs w:val="22"/>
              </w:rPr>
              <w:t>1</w:t>
            </w:r>
          </w:p>
        </w:tc>
        <w:tc>
          <w:tcPr>
            <w:tcW w:w="1005" w:type="dxa"/>
          </w:tcPr>
          <w:p w:rsidR="000978E4" w:rsidRPr="000978E4" w:rsidRDefault="003E4365" w:rsidP="000978E4">
            <w:pPr>
              <w:spacing w:line="240" w:lineRule="auto"/>
              <w:cnfStyle w:val="000000100000"/>
              <w:rPr>
                <w:szCs w:val="22"/>
              </w:rPr>
            </w:pPr>
            <w:r>
              <w:rPr>
                <w:szCs w:val="22"/>
              </w:rPr>
              <w:t>1</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PG.1.1.g.</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Hayatboyu öğrenme kapsamında açılan kurslara devam oranı </w:t>
            </w:r>
            <w:commentRangeStart w:id="99"/>
            <w:r w:rsidRPr="000978E4">
              <w:rPr>
                <w:szCs w:val="24"/>
              </w:rPr>
              <w:t>(%) (halk eğitim)</w:t>
            </w:r>
            <w:commentRangeEnd w:id="99"/>
            <w:r w:rsidRPr="000978E4">
              <w:rPr>
                <w:szCs w:val="24"/>
              </w:rPr>
              <w:commentReference w:id="99"/>
            </w:r>
          </w:p>
        </w:tc>
        <w:tc>
          <w:tcPr>
            <w:tcW w:w="993" w:type="dxa"/>
            <w:noWrap/>
          </w:tcPr>
          <w:p w:rsidR="000978E4" w:rsidRPr="000978E4" w:rsidRDefault="009F5070" w:rsidP="000978E4">
            <w:pPr>
              <w:spacing w:line="240" w:lineRule="auto"/>
              <w:cnfStyle w:val="000000000000"/>
              <w:rPr>
                <w:szCs w:val="22"/>
              </w:rPr>
            </w:pPr>
            <w:r>
              <w:rPr>
                <w:szCs w:val="22"/>
              </w:rPr>
              <w:t>%</w:t>
            </w:r>
            <w:r w:rsidR="001F6564">
              <w:rPr>
                <w:szCs w:val="22"/>
              </w:rPr>
              <w:t>100</w:t>
            </w:r>
          </w:p>
        </w:tc>
        <w:tc>
          <w:tcPr>
            <w:tcW w:w="1056" w:type="dxa"/>
            <w:noWrap/>
          </w:tcPr>
          <w:p w:rsidR="000978E4" w:rsidRPr="000978E4" w:rsidRDefault="009F5070" w:rsidP="000978E4">
            <w:pPr>
              <w:spacing w:line="240" w:lineRule="auto"/>
              <w:cnfStyle w:val="000000000000"/>
              <w:rPr>
                <w:szCs w:val="22"/>
              </w:rPr>
            </w:pPr>
            <w:r>
              <w:rPr>
                <w:szCs w:val="22"/>
              </w:rPr>
              <w:t>%</w:t>
            </w:r>
            <w:r w:rsidR="001F6564">
              <w:rPr>
                <w:szCs w:val="22"/>
              </w:rPr>
              <w:t>100</w:t>
            </w:r>
          </w:p>
        </w:tc>
        <w:tc>
          <w:tcPr>
            <w:tcW w:w="1041" w:type="dxa"/>
          </w:tcPr>
          <w:p w:rsidR="000978E4" w:rsidRPr="000978E4" w:rsidRDefault="009F5070" w:rsidP="000978E4">
            <w:pPr>
              <w:spacing w:line="240" w:lineRule="auto"/>
              <w:cnfStyle w:val="000000000000"/>
              <w:rPr>
                <w:szCs w:val="22"/>
              </w:rPr>
            </w:pPr>
            <w:r>
              <w:rPr>
                <w:szCs w:val="22"/>
              </w:rPr>
              <w:t>%</w:t>
            </w:r>
            <w:r w:rsidR="001F6564">
              <w:rPr>
                <w:szCs w:val="22"/>
              </w:rPr>
              <w:t>100</w:t>
            </w:r>
          </w:p>
        </w:tc>
        <w:tc>
          <w:tcPr>
            <w:tcW w:w="1007" w:type="dxa"/>
          </w:tcPr>
          <w:p w:rsidR="000978E4" w:rsidRPr="000978E4" w:rsidRDefault="009F5070" w:rsidP="000978E4">
            <w:pPr>
              <w:spacing w:line="240" w:lineRule="auto"/>
              <w:cnfStyle w:val="000000000000"/>
              <w:rPr>
                <w:szCs w:val="22"/>
              </w:rPr>
            </w:pPr>
            <w:r>
              <w:rPr>
                <w:szCs w:val="22"/>
              </w:rPr>
              <w:t>%1</w:t>
            </w:r>
            <w:r w:rsidR="001F6564">
              <w:rPr>
                <w:szCs w:val="22"/>
              </w:rPr>
              <w:t>00</w:t>
            </w:r>
          </w:p>
        </w:tc>
        <w:tc>
          <w:tcPr>
            <w:tcW w:w="1092" w:type="dxa"/>
          </w:tcPr>
          <w:p w:rsidR="000978E4" w:rsidRPr="000978E4" w:rsidRDefault="009F5070" w:rsidP="000978E4">
            <w:pPr>
              <w:spacing w:line="240" w:lineRule="auto"/>
              <w:cnfStyle w:val="000000000000"/>
              <w:rPr>
                <w:szCs w:val="22"/>
              </w:rPr>
            </w:pPr>
            <w:r>
              <w:rPr>
                <w:szCs w:val="22"/>
              </w:rPr>
              <w:t>%</w:t>
            </w:r>
            <w:r w:rsidR="001F6564">
              <w:rPr>
                <w:szCs w:val="22"/>
              </w:rPr>
              <w:t>100</w:t>
            </w:r>
          </w:p>
        </w:tc>
        <w:tc>
          <w:tcPr>
            <w:tcW w:w="1005" w:type="dxa"/>
          </w:tcPr>
          <w:p w:rsidR="000978E4" w:rsidRPr="000978E4" w:rsidRDefault="009F5070" w:rsidP="000978E4">
            <w:pPr>
              <w:spacing w:line="240" w:lineRule="auto"/>
              <w:cnfStyle w:val="000000000000"/>
              <w:rPr>
                <w:szCs w:val="22"/>
              </w:rPr>
            </w:pPr>
            <w:r>
              <w:rPr>
                <w:szCs w:val="22"/>
              </w:rPr>
              <w:t>%</w:t>
            </w:r>
            <w:r w:rsidR="001F6564">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PG.1.1.h.</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Hayatboyu öğrenme kapsamında açılan kurslara katılan kişi sayısı (sayı) </w:t>
            </w:r>
            <w:commentRangeStart w:id="100"/>
            <w:r w:rsidRPr="000978E4">
              <w:rPr>
                <w:szCs w:val="24"/>
              </w:rPr>
              <w:t>(halkeğitim)</w:t>
            </w:r>
            <w:commentRangeEnd w:id="100"/>
            <w:r w:rsidRPr="000978E4">
              <w:rPr>
                <w:szCs w:val="24"/>
              </w:rPr>
              <w:commentReference w:id="100"/>
            </w:r>
          </w:p>
        </w:tc>
        <w:tc>
          <w:tcPr>
            <w:tcW w:w="993" w:type="dxa"/>
            <w:noWrap/>
          </w:tcPr>
          <w:p w:rsidR="000978E4" w:rsidRPr="000978E4" w:rsidRDefault="000D7439" w:rsidP="000978E4">
            <w:pPr>
              <w:spacing w:line="240" w:lineRule="auto"/>
              <w:cnfStyle w:val="000000100000"/>
              <w:rPr>
                <w:szCs w:val="22"/>
              </w:rPr>
            </w:pPr>
            <w:r>
              <w:rPr>
                <w:szCs w:val="22"/>
              </w:rPr>
              <w:t>120</w:t>
            </w:r>
          </w:p>
        </w:tc>
        <w:tc>
          <w:tcPr>
            <w:tcW w:w="1056" w:type="dxa"/>
            <w:noWrap/>
          </w:tcPr>
          <w:p w:rsidR="000978E4" w:rsidRPr="000978E4" w:rsidRDefault="000D7439" w:rsidP="000978E4">
            <w:pPr>
              <w:spacing w:line="240" w:lineRule="auto"/>
              <w:cnfStyle w:val="000000100000"/>
              <w:rPr>
                <w:szCs w:val="22"/>
              </w:rPr>
            </w:pPr>
            <w:r>
              <w:rPr>
                <w:szCs w:val="22"/>
              </w:rPr>
              <w:t>150</w:t>
            </w:r>
          </w:p>
        </w:tc>
        <w:tc>
          <w:tcPr>
            <w:tcW w:w="1041" w:type="dxa"/>
          </w:tcPr>
          <w:p w:rsidR="000978E4" w:rsidRPr="000978E4" w:rsidRDefault="000D7439" w:rsidP="000978E4">
            <w:pPr>
              <w:spacing w:line="240" w:lineRule="auto"/>
              <w:cnfStyle w:val="000000100000"/>
              <w:rPr>
                <w:szCs w:val="22"/>
              </w:rPr>
            </w:pPr>
            <w:r>
              <w:rPr>
                <w:szCs w:val="22"/>
              </w:rPr>
              <w:t>80</w:t>
            </w:r>
          </w:p>
        </w:tc>
        <w:tc>
          <w:tcPr>
            <w:tcW w:w="1007" w:type="dxa"/>
          </w:tcPr>
          <w:p w:rsidR="000978E4" w:rsidRPr="000978E4" w:rsidRDefault="000D7439" w:rsidP="000978E4">
            <w:pPr>
              <w:spacing w:line="240" w:lineRule="auto"/>
              <w:cnfStyle w:val="000000100000"/>
              <w:rPr>
                <w:szCs w:val="22"/>
              </w:rPr>
            </w:pPr>
            <w:r>
              <w:rPr>
                <w:szCs w:val="22"/>
              </w:rPr>
              <w:t>150</w:t>
            </w:r>
          </w:p>
        </w:tc>
        <w:tc>
          <w:tcPr>
            <w:tcW w:w="1092" w:type="dxa"/>
          </w:tcPr>
          <w:p w:rsidR="000978E4" w:rsidRPr="000978E4" w:rsidRDefault="000D7439" w:rsidP="000978E4">
            <w:pPr>
              <w:spacing w:line="240" w:lineRule="auto"/>
              <w:cnfStyle w:val="000000100000"/>
              <w:rPr>
                <w:szCs w:val="22"/>
              </w:rPr>
            </w:pPr>
            <w:r>
              <w:rPr>
                <w:szCs w:val="22"/>
              </w:rPr>
              <w:t>150</w:t>
            </w:r>
          </w:p>
        </w:tc>
        <w:tc>
          <w:tcPr>
            <w:tcW w:w="1005" w:type="dxa"/>
          </w:tcPr>
          <w:p w:rsidR="000978E4" w:rsidRPr="000978E4" w:rsidRDefault="000D7439" w:rsidP="000978E4">
            <w:pPr>
              <w:spacing w:line="240" w:lineRule="auto"/>
              <w:cnfStyle w:val="000000100000"/>
              <w:rPr>
                <w:szCs w:val="22"/>
              </w:rPr>
            </w:pPr>
            <w:r>
              <w:rPr>
                <w:szCs w:val="22"/>
              </w:rPr>
              <w:t>150</w:t>
            </w: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commentRangeStart w:id="101"/>
      <w:r w:rsidRPr="000978E4">
        <w:rPr>
          <w:b/>
          <w:color w:val="002060"/>
          <w:sz w:val="28"/>
        </w:rPr>
        <w:t>Eylemler</w:t>
      </w:r>
      <w:commentRangeEnd w:id="101"/>
      <w:r w:rsidR="00787867">
        <w:rPr>
          <w:rStyle w:val="AklamaBavurusu"/>
        </w:rPr>
        <w:commentReference w:id="101"/>
      </w:r>
    </w:p>
    <w:tbl>
      <w:tblPr>
        <w:tblStyle w:val="KlavuzuTablo4-Vurgu21"/>
        <w:tblW w:w="4829" w:type="pct"/>
        <w:tblLayout w:type="fixed"/>
        <w:tblLook w:val="04A0"/>
      </w:tblPr>
      <w:tblGrid>
        <w:gridCol w:w="969"/>
        <w:gridCol w:w="6384"/>
        <w:gridCol w:w="3189"/>
        <w:gridCol w:w="3192"/>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787867" w:rsidRPr="00787867" w:rsidTr="00787867">
        <w:trPr>
          <w:cnfStyle w:val="000000100000"/>
          <w:trHeight w:val="567"/>
        </w:trPr>
        <w:tc>
          <w:tcPr>
            <w:cnfStyle w:val="00100000000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787867" w:rsidRPr="00787867" w:rsidRDefault="005940EE" w:rsidP="00787867">
            <w:pPr>
              <w:spacing w:line="240" w:lineRule="auto"/>
              <w:jc w:val="both"/>
              <w:cnfStyle w:val="000000100000"/>
              <w:rPr>
                <w:color w:val="000000"/>
                <w:szCs w:val="24"/>
              </w:rPr>
            </w:pPr>
            <w:r>
              <w:rPr>
                <w:color w:val="000000"/>
                <w:szCs w:val="24"/>
              </w:rPr>
              <w:t>15Ağustos Eylül-10</w:t>
            </w:r>
            <w:r w:rsidR="00787867" w:rsidRPr="00787867">
              <w:rPr>
                <w:color w:val="000000"/>
                <w:szCs w:val="24"/>
              </w:rPr>
              <w:t xml:space="preserve"> Eylül</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5940EE" w:rsidRDefault="00787867" w:rsidP="00787867">
            <w:pPr>
              <w:spacing w:line="240" w:lineRule="auto"/>
              <w:jc w:val="both"/>
              <w:cnfStyle w:val="000000000000"/>
              <w:rPr>
                <w:szCs w:val="24"/>
              </w:rPr>
            </w:pPr>
            <w:r w:rsidRPr="005940EE">
              <w:rPr>
                <w:szCs w:val="24"/>
              </w:rPr>
              <w:t>Devamsızlık yapan öğrencilerin tespiti ve erken uyarı sistemi için çalışmalar yapılacaktır.</w:t>
            </w:r>
          </w:p>
        </w:tc>
        <w:tc>
          <w:tcPr>
            <w:tcW w:w="1161" w:type="pct"/>
            <w:vAlign w:val="center"/>
          </w:tcPr>
          <w:p w:rsidR="00787867" w:rsidRPr="00787867" w:rsidRDefault="005940EE" w:rsidP="00787867">
            <w:pPr>
              <w:spacing w:line="240" w:lineRule="auto"/>
              <w:jc w:val="both"/>
              <w:cnfStyle w:val="000000000000"/>
              <w:rPr>
                <w:color w:val="000000"/>
                <w:szCs w:val="24"/>
              </w:rPr>
            </w:pPr>
            <w:r>
              <w:rPr>
                <w:color w:val="000000"/>
                <w:szCs w:val="24"/>
              </w:rPr>
              <w:t>Mehmet Raşit DAĞCI/</w:t>
            </w:r>
            <w:r w:rsidR="00787867" w:rsidRPr="00787867">
              <w:rPr>
                <w:color w:val="000000"/>
                <w:szCs w:val="24"/>
              </w:rPr>
              <w:t xml:space="preserve"> Müdür Yardımcısı </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01 Eylül-</w:t>
            </w:r>
            <w:r w:rsidR="005940EE">
              <w:rPr>
                <w:color w:val="000000"/>
                <w:szCs w:val="24"/>
              </w:rPr>
              <w:t>1 Ekim</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5940EE" w:rsidRDefault="00787867" w:rsidP="00787867">
            <w:pPr>
              <w:spacing w:line="240" w:lineRule="auto"/>
              <w:jc w:val="both"/>
              <w:cnfStyle w:val="000000100000"/>
              <w:rPr>
                <w:szCs w:val="24"/>
              </w:rPr>
            </w:pPr>
            <w:r w:rsidRPr="005940EE">
              <w:rPr>
                <w:szCs w:val="24"/>
              </w:rPr>
              <w:t>Devamsızlık yapan öğrencilerin velileri ile özel aylık  toplantı ve görüşmeler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Her ayın son haftası</w:t>
            </w:r>
          </w:p>
        </w:tc>
      </w:tr>
      <w:tr w:rsidR="005940EE" w:rsidRPr="00787867" w:rsidTr="00F34FF5">
        <w:trPr>
          <w:trHeight w:val="567"/>
        </w:trPr>
        <w:tc>
          <w:tcPr>
            <w:cnfStyle w:val="001000000000"/>
            <w:tcW w:w="353" w:type="pct"/>
            <w:noWrap/>
            <w:vAlign w:val="center"/>
          </w:tcPr>
          <w:p w:rsidR="005940EE" w:rsidRPr="00787867" w:rsidRDefault="005940EE" w:rsidP="00787867">
            <w:pPr>
              <w:spacing w:line="240" w:lineRule="auto"/>
              <w:jc w:val="center"/>
              <w:rPr>
                <w:color w:val="000000"/>
                <w:szCs w:val="24"/>
              </w:rPr>
            </w:pPr>
            <w:r w:rsidRPr="00787867">
              <w:rPr>
                <w:color w:val="000000"/>
                <w:szCs w:val="24"/>
              </w:rPr>
              <w:t>1.1.4</w:t>
            </w:r>
          </w:p>
        </w:tc>
        <w:tc>
          <w:tcPr>
            <w:tcW w:w="2324" w:type="pct"/>
          </w:tcPr>
          <w:p w:rsidR="005940EE" w:rsidRDefault="005940EE" w:rsidP="00B430C3">
            <w:pPr>
              <w:pStyle w:val="TableParagraph"/>
              <w:spacing w:before="2"/>
              <w:cnfStyle w:val="000000000000"/>
            </w:pPr>
            <w:r>
              <w:rPr>
                <w:w w:val="105"/>
              </w:rPr>
              <w:t>Genel</w:t>
            </w:r>
            <w:r>
              <w:rPr>
                <w:spacing w:val="-1"/>
                <w:w w:val="105"/>
              </w:rPr>
              <w:t xml:space="preserve"> </w:t>
            </w:r>
            <w:r>
              <w:rPr>
                <w:w w:val="105"/>
              </w:rPr>
              <w:t>Veli toplantıları</w:t>
            </w:r>
            <w:r>
              <w:rPr>
                <w:spacing w:val="-2"/>
                <w:w w:val="105"/>
              </w:rPr>
              <w:t xml:space="preserve"> </w:t>
            </w:r>
            <w:r>
              <w:rPr>
                <w:w w:val="105"/>
              </w:rPr>
              <w:t>düzenli olarak</w:t>
            </w:r>
            <w:r>
              <w:rPr>
                <w:spacing w:val="-1"/>
                <w:w w:val="105"/>
              </w:rPr>
              <w:t xml:space="preserve"> </w:t>
            </w:r>
            <w:r>
              <w:rPr>
                <w:w w:val="105"/>
              </w:rPr>
              <w:t>yapılacaktır.</w:t>
            </w:r>
          </w:p>
        </w:tc>
        <w:tc>
          <w:tcPr>
            <w:tcW w:w="1161" w:type="pct"/>
          </w:tcPr>
          <w:p w:rsidR="005940EE" w:rsidRDefault="005940EE" w:rsidP="00B430C3">
            <w:pPr>
              <w:pStyle w:val="TableParagraph"/>
              <w:spacing w:before="2"/>
              <w:ind w:left="104"/>
              <w:cnfStyle w:val="000000000000"/>
            </w:pPr>
            <w:r>
              <w:rPr>
                <w:w w:val="105"/>
              </w:rPr>
              <w:t>İdare</w:t>
            </w:r>
            <w:r>
              <w:rPr>
                <w:spacing w:val="-9"/>
                <w:w w:val="105"/>
              </w:rPr>
              <w:t xml:space="preserve"> </w:t>
            </w:r>
            <w:r>
              <w:rPr>
                <w:w w:val="105"/>
              </w:rPr>
              <w:t>ve</w:t>
            </w:r>
            <w:r>
              <w:rPr>
                <w:spacing w:val="-8"/>
                <w:w w:val="105"/>
              </w:rPr>
              <w:t xml:space="preserve"> </w:t>
            </w:r>
            <w:r>
              <w:rPr>
                <w:w w:val="105"/>
              </w:rPr>
              <w:t>çalışanlar</w:t>
            </w:r>
          </w:p>
        </w:tc>
        <w:tc>
          <w:tcPr>
            <w:tcW w:w="1162" w:type="pct"/>
          </w:tcPr>
          <w:p w:rsidR="005940EE" w:rsidRDefault="005940EE" w:rsidP="00B430C3">
            <w:pPr>
              <w:pStyle w:val="TableParagraph"/>
              <w:spacing w:before="2"/>
              <w:ind w:left="104"/>
              <w:cnfStyle w:val="000000000000"/>
            </w:pPr>
            <w:r>
              <w:rPr>
                <w:w w:val="105"/>
              </w:rPr>
              <w:t>Dönem</w:t>
            </w:r>
            <w:r>
              <w:rPr>
                <w:spacing w:val="-2"/>
                <w:w w:val="105"/>
              </w:rPr>
              <w:t xml:space="preserve"> </w:t>
            </w:r>
            <w:r>
              <w:rPr>
                <w:w w:val="105"/>
              </w:rPr>
              <w:t>başı,</w:t>
            </w:r>
            <w:r>
              <w:rPr>
                <w:spacing w:val="-1"/>
                <w:w w:val="105"/>
              </w:rPr>
              <w:t xml:space="preserve"> </w:t>
            </w:r>
            <w:r>
              <w:rPr>
                <w:w w:val="105"/>
              </w:rPr>
              <w:t>ortası,</w:t>
            </w:r>
            <w:r>
              <w:rPr>
                <w:spacing w:val="-2"/>
                <w:w w:val="105"/>
              </w:rPr>
              <w:t xml:space="preserve"> </w:t>
            </w:r>
            <w:r>
              <w:rPr>
                <w:w w:val="105"/>
              </w:rPr>
              <w:t>sonu</w:t>
            </w:r>
          </w:p>
        </w:tc>
      </w:tr>
      <w:tr w:rsidR="005940EE" w:rsidRPr="00787867" w:rsidTr="00787867">
        <w:trPr>
          <w:cnfStyle w:val="000000100000"/>
          <w:trHeight w:val="567"/>
        </w:trPr>
        <w:tc>
          <w:tcPr>
            <w:cnfStyle w:val="001000000000"/>
            <w:tcW w:w="353" w:type="pct"/>
            <w:noWrap/>
          </w:tcPr>
          <w:p w:rsidR="005940EE" w:rsidRPr="00787867" w:rsidRDefault="005940EE" w:rsidP="00787867">
            <w:pPr>
              <w:spacing w:line="240" w:lineRule="auto"/>
              <w:jc w:val="center"/>
              <w:rPr>
                <w:color w:val="000000"/>
                <w:szCs w:val="24"/>
              </w:rPr>
            </w:pPr>
            <w:r w:rsidRPr="00787867">
              <w:rPr>
                <w:color w:val="000000"/>
                <w:szCs w:val="24"/>
              </w:rPr>
              <w:t>1.1.5</w:t>
            </w:r>
          </w:p>
        </w:tc>
        <w:tc>
          <w:tcPr>
            <w:tcW w:w="2324" w:type="pct"/>
          </w:tcPr>
          <w:p w:rsidR="005940EE" w:rsidRDefault="005940EE" w:rsidP="00B430C3">
            <w:pPr>
              <w:pStyle w:val="TableParagraph"/>
              <w:spacing w:before="2"/>
              <w:cnfStyle w:val="000000100000"/>
            </w:pPr>
            <w:r>
              <w:rPr>
                <w:w w:val="105"/>
              </w:rPr>
              <w:t>Veli-Öğretmen</w:t>
            </w:r>
            <w:r>
              <w:rPr>
                <w:spacing w:val="-6"/>
                <w:w w:val="105"/>
              </w:rPr>
              <w:t xml:space="preserve"> </w:t>
            </w:r>
            <w:r>
              <w:rPr>
                <w:w w:val="105"/>
              </w:rPr>
              <w:t>görüşmeleri</w:t>
            </w:r>
            <w:r>
              <w:rPr>
                <w:spacing w:val="-6"/>
                <w:w w:val="105"/>
              </w:rPr>
              <w:t xml:space="preserve"> </w:t>
            </w:r>
            <w:r>
              <w:rPr>
                <w:w w:val="105"/>
              </w:rPr>
              <w:t>yapılacaktır.</w:t>
            </w:r>
          </w:p>
        </w:tc>
        <w:tc>
          <w:tcPr>
            <w:tcW w:w="1161" w:type="pct"/>
          </w:tcPr>
          <w:p w:rsidR="005940EE" w:rsidRDefault="005940EE" w:rsidP="00B430C3">
            <w:pPr>
              <w:pStyle w:val="TableParagraph"/>
              <w:spacing w:before="2"/>
              <w:ind w:left="104"/>
              <w:cnfStyle w:val="000000100000"/>
            </w:pPr>
            <w:r>
              <w:rPr>
                <w:w w:val="105"/>
              </w:rPr>
              <w:t>Öğretmenler</w:t>
            </w:r>
          </w:p>
        </w:tc>
        <w:tc>
          <w:tcPr>
            <w:tcW w:w="1162" w:type="pct"/>
          </w:tcPr>
          <w:p w:rsidR="005940EE" w:rsidRDefault="005940EE" w:rsidP="00B430C3">
            <w:pPr>
              <w:pStyle w:val="TableParagraph"/>
              <w:spacing w:before="2"/>
              <w:ind w:left="159"/>
              <w:cnfStyle w:val="000000100000"/>
            </w:pPr>
            <w:r>
              <w:rPr>
                <w:w w:val="105"/>
              </w:rPr>
              <w:t>Haftada</w:t>
            </w:r>
            <w:r>
              <w:rPr>
                <w:spacing w:val="-1"/>
                <w:w w:val="105"/>
              </w:rPr>
              <w:t xml:space="preserve"> </w:t>
            </w:r>
            <w:r>
              <w:rPr>
                <w:w w:val="105"/>
              </w:rPr>
              <w:t>bir</w:t>
            </w:r>
            <w:r>
              <w:rPr>
                <w:spacing w:val="-1"/>
                <w:w w:val="105"/>
              </w:rPr>
              <w:t xml:space="preserve"> </w:t>
            </w:r>
            <w:r>
              <w:rPr>
                <w:w w:val="105"/>
              </w:rPr>
              <w:t>saat</w:t>
            </w:r>
          </w:p>
        </w:tc>
      </w:tr>
    </w:tbl>
    <w:p w:rsidR="00787867" w:rsidRPr="00787867" w:rsidRDefault="00787867" w:rsidP="00787867">
      <w:pPr>
        <w:pStyle w:val="Balk2"/>
        <w:rPr>
          <w:rFonts w:ascii="Book Antiqua" w:hAnsi="Book Antiqua"/>
          <w:b/>
          <w:color w:val="FF0000"/>
          <w:sz w:val="28"/>
        </w:rPr>
      </w:pPr>
      <w:bookmarkStart w:id="102" w:name="_Toc531097545"/>
      <w:bookmarkStart w:id="103" w:name="_Toc535854317"/>
      <w:r w:rsidRPr="00787867">
        <w:rPr>
          <w:rFonts w:ascii="Book Antiqua" w:hAnsi="Book Antiqua"/>
          <w:b/>
          <w:color w:val="FF0000"/>
          <w:sz w:val="28"/>
        </w:rPr>
        <w:lastRenderedPageBreak/>
        <w:t>TEMA II: EĞİTİM VE ÖĞRETİMDE KALİTENİN ARTIRILMASI</w:t>
      </w:r>
      <w:bookmarkEnd w:id="102"/>
      <w:bookmarkEnd w:id="103"/>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104" w:name="_Toc535854318"/>
      <w:r w:rsidRPr="00787867">
        <w:rPr>
          <w:rFonts w:eastAsia="SimSun"/>
          <w:b/>
          <w:color w:val="0070C0"/>
          <w:sz w:val="28"/>
          <w:szCs w:val="24"/>
        </w:rPr>
        <w:t>Stratejik Amaç 2:</w:t>
      </w:r>
      <w:bookmarkEnd w:id="104"/>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105" w:name="_Toc535854319"/>
      <w:commentRangeStart w:id="106"/>
      <w:r w:rsidRPr="00BA1CA9">
        <w:rPr>
          <w:b/>
          <w:color w:val="FF0000"/>
        </w:rPr>
        <w:t>Stratejik Hedef 2.1</w:t>
      </w:r>
      <w:commentRangeEnd w:id="106"/>
      <w:r w:rsidR="00BA1CA9" w:rsidRPr="00BA1CA9">
        <w:rPr>
          <w:b/>
          <w:color w:val="FF0000"/>
        </w:rPr>
        <w:commentReference w:id="106"/>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105"/>
    </w:p>
    <w:p w:rsidR="00BA1CA9" w:rsidRPr="00BA1CA9" w:rsidRDefault="00BA1CA9" w:rsidP="00BA1CA9">
      <w:pPr>
        <w:keepNext/>
        <w:keepLines/>
        <w:spacing w:before="240" w:after="240" w:line="240" w:lineRule="auto"/>
        <w:outlineLvl w:val="2"/>
        <w:rPr>
          <w:rFonts w:eastAsia="SimSun"/>
          <w:b/>
          <w:color w:val="00B050"/>
          <w:sz w:val="28"/>
          <w:szCs w:val="24"/>
        </w:rPr>
      </w:pPr>
      <w:bookmarkStart w:id="107" w:name="_Toc535854320"/>
      <w:r w:rsidRPr="00BA1CA9">
        <w:rPr>
          <w:rFonts w:eastAsia="SimSun"/>
          <w:b/>
          <w:color w:val="00B050"/>
          <w:sz w:val="28"/>
          <w:szCs w:val="24"/>
        </w:rPr>
        <w:t>Performans Göstergeleri</w:t>
      </w:r>
      <w:bookmarkEnd w:id="107"/>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220097">
            <w:pPr>
              <w:spacing w:line="240" w:lineRule="auto"/>
              <w:jc w:val="center"/>
              <w:cnfStyle w:val="000000100000"/>
              <w:rPr>
                <w:b/>
                <w:bCs/>
                <w:szCs w:val="22"/>
              </w:rPr>
            </w:pPr>
            <w:r w:rsidRPr="00BA1CA9">
              <w:rPr>
                <w:b/>
                <w:bCs/>
                <w:szCs w:val="22"/>
              </w:rPr>
              <w:t>20</w:t>
            </w:r>
            <w:r w:rsidR="00220097">
              <w:rPr>
                <w:b/>
                <w:bCs/>
                <w:szCs w:val="22"/>
              </w:rPr>
              <w:t>21</w:t>
            </w:r>
          </w:p>
        </w:tc>
        <w:tc>
          <w:tcPr>
            <w:tcW w:w="1092" w:type="dxa"/>
            <w:gridSpan w:val="2"/>
            <w:noWrap/>
            <w:vAlign w:val="center"/>
            <w:hideMark/>
          </w:tcPr>
          <w:p w:rsidR="00BA1CA9" w:rsidRPr="00BA1CA9" w:rsidRDefault="00BA1CA9" w:rsidP="00220097">
            <w:pPr>
              <w:spacing w:line="240" w:lineRule="auto"/>
              <w:jc w:val="center"/>
              <w:cnfStyle w:val="000000100000"/>
              <w:rPr>
                <w:b/>
                <w:bCs/>
                <w:szCs w:val="22"/>
              </w:rPr>
            </w:pPr>
            <w:r w:rsidRPr="00BA1CA9">
              <w:rPr>
                <w:b/>
                <w:bCs/>
                <w:szCs w:val="22"/>
              </w:rPr>
              <w:t>20</w:t>
            </w:r>
            <w:r w:rsidR="00220097">
              <w:rPr>
                <w:b/>
                <w:bCs/>
                <w:szCs w:val="22"/>
              </w:rPr>
              <w:t>22</w:t>
            </w:r>
          </w:p>
        </w:tc>
        <w:tc>
          <w:tcPr>
            <w:tcW w:w="1041" w:type="dxa"/>
            <w:vAlign w:val="center"/>
          </w:tcPr>
          <w:p w:rsidR="00BA1CA9" w:rsidRPr="00BA1CA9" w:rsidRDefault="00BA1CA9" w:rsidP="00220097">
            <w:pPr>
              <w:spacing w:line="240" w:lineRule="auto"/>
              <w:jc w:val="center"/>
              <w:cnfStyle w:val="000000100000"/>
              <w:rPr>
                <w:b/>
                <w:bCs/>
                <w:szCs w:val="22"/>
              </w:rPr>
            </w:pPr>
            <w:r w:rsidRPr="00BA1CA9">
              <w:rPr>
                <w:b/>
                <w:bCs/>
                <w:szCs w:val="22"/>
              </w:rPr>
              <w:t>20</w:t>
            </w:r>
            <w:r w:rsidR="00220097">
              <w:rPr>
                <w:b/>
                <w:bCs/>
                <w:szCs w:val="22"/>
              </w:rPr>
              <w:t>23</w:t>
            </w:r>
          </w:p>
        </w:tc>
        <w:tc>
          <w:tcPr>
            <w:tcW w:w="1007" w:type="dxa"/>
            <w:vAlign w:val="center"/>
          </w:tcPr>
          <w:p w:rsidR="00BA1CA9" w:rsidRPr="00BA1CA9" w:rsidRDefault="00BA1CA9" w:rsidP="00220097">
            <w:pPr>
              <w:spacing w:line="240" w:lineRule="auto"/>
              <w:jc w:val="center"/>
              <w:cnfStyle w:val="000000100000"/>
              <w:rPr>
                <w:b/>
                <w:bCs/>
                <w:szCs w:val="22"/>
              </w:rPr>
            </w:pPr>
            <w:r w:rsidRPr="00BA1CA9">
              <w:rPr>
                <w:b/>
                <w:bCs/>
                <w:szCs w:val="22"/>
              </w:rPr>
              <w:t>20</w:t>
            </w:r>
            <w:r w:rsidR="00220097">
              <w:rPr>
                <w:b/>
                <w:bCs/>
                <w:szCs w:val="22"/>
              </w:rPr>
              <w:t>24</w:t>
            </w:r>
          </w:p>
        </w:tc>
        <w:tc>
          <w:tcPr>
            <w:tcW w:w="1092" w:type="dxa"/>
          </w:tcPr>
          <w:p w:rsidR="00BA1CA9" w:rsidRPr="00BA1CA9" w:rsidRDefault="00BA1CA9" w:rsidP="00220097">
            <w:pPr>
              <w:spacing w:line="240" w:lineRule="auto"/>
              <w:jc w:val="center"/>
              <w:cnfStyle w:val="000000100000"/>
              <w:rPr>
                <w:b/>
                <w:bCs/>
                <w:szCs w:val="22"/>
              </w:rPr>
            </w:pPr>
            <w:r w:rsidRPr="00BA1CA9">
              <w:rPr>
                <w:b/>
                <w:bCs/>
                <w:szCs w:val="22"/>
              </w:rPr>
              <w:t>202</w:t>
            </w:r>
            <w:r w:rsidR="00220097">
              <w:rPr>
                <w:b/>
                <w:bCs/>
                <w:szCs w:val="22"/>
              </w:rPr>
              <w:t>5</w:t>
            </w:r>
          </w:p>
        </w:tc>
        <w:tc>
          <w:tcPr>
            <w:tcW w:w="1005" w:type="dxa"/>
          </w:tcPr>
          <w:p w:rsidR="00BA1CA9" w:rsidRPr="00BA1CA9" w:rsidRDefault="00BA1CA9" w:rsidP="00220097">
            <w:pPr>
              <w:spacing w:line="240" w:lineRule="auto"/>
              <w:jc w:val="center"/>
              <w:cnfStyle w:val="000000100000"/>
              <w:rPr>
                <w:b/>
                <w:bCs/>
                <w:szCs w:val="22"/>
              </w:rPr>
            </w:pPr>
            <w:r w:rsidRPr="00BA1CA9">
              <w:rPr>
                <w:b/>
                <w:bCs/>
                <w:szCs w:val="22"/>
              </w:rPr>
              <w:t>202</w:t>
            </w:r>
            <w:r w:rsidR="00220097">
              <w:rPr>
                <w:b/>
                <w:bCs/>
                <w:szCs w:val="22"/>
              </w:rPr>
              <w:t>6</w:t>
            </w:r>
          </w:p>
        </w:tc>
      </w:tr>
      <w:tr w:rsidR="00BA1CA9" w:rsidRPr="00BA1CA9" w:rsidTr="00220097">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220097" w:rsidP="00BA1CA9">
            <w:pPr>
              <w:spacing w:line="240" w:lineRule="auto"/>
              <w:cnfStyle w:val="000000000000"/>
              <w:rPr>
                <w:szCs w:val="22"/>
              </w:rPr>
            </w:pPr>
            <w:r>
              <w:rPr>
                <w:szCs w:val="22"/>
              </w:rPr>
              <w:t>1</w:t>
            </w:r>
          </w:p>
        </w:tc>
        <w:tc>
          <w:tcPr>
            <w:tcW w:w="1092" w:type="dxa"/>
            <w:gridSpan w:val="2"/>
            <w:noWrap/>
            <w:vAlign w:val="center"/>
          </w:tcPr>
          <w:p w:rsidR="00BA1CA9" w:rsidRPr="00BA1CA9" w:rsidRDefault="00220097" w:rsidP="00BA1CA9">
            <w:pPr>
              <w:spacing w:line="240" w:lineRule="auto"/>
              <w:cnfStyle w:val="000000000000"/>
              <w:rPr>
                <w:szCs w:val="22"/>
              </w:rPr>
            </w:pPr>
            <w:r>
              <w:rPr>
                <w:szCs w:val="22"/>
              </w:rPr>
              <w:t>2</w:t>
            </w:r>
          </w:p>
        </w:tc>
        <w:tc>
          <w:tcPr>
            <w:tcW w:w="1041" w:type="dxa"/>
            <w:vAlign w:val="center"/>
          </w:tcPr>
          <w:p w:rsidR="00BA1CA9" w:rsidRPr="00BA1CA9" w:rsidRDefault="00CD215A" w:rsidP="00BA1CA9">
            <w:pPr>
              <w:spacing w:line="240" w:lineRule="auto"/>
              <w:cnfStyle w:val="000000000000"/>
              <w:rPr>
                <w:szCs w:val="22"/>
              </w:rPr>
            </w:pPr>
            <w:r>
              <w:rPr>
                <w:szCs w:val="22"/>
              </w:rPr>
              <w:t>2</w:t>
            </w:r>
          </w:p>
        </w:tc>
        <w:tc>
          <w:tcPr>
            <w:tcW w:w="1007" w:type="dxa"/>
            <w:vAlign w:val="center"/>
          </w:tcPr>
          <w:p w:rsidR="00BA1CA9" w:rsidRPr="00BA1CA9" w:rsidRDefault="00220097" w:rsidP="00BA1CA9">
            <w:pPr>
              <w:spacing w:line="240" w:lineRule="auto"/>
              <w:cnfStyle w:val="000000000000"/>
              <w:rPr>
                <w:szCs w:val="22"/>
              </w:rPr>
            </w:pPr>
            <w:r>
              <w:rPr>
                <w:szCs w:val="22"/>
              </w:rPr>
              <w:t>0</w:t>
            </w:r>
          </w:p>
        </w:tc>
        <w:tc>
          <w:tcPr>
            <w:tcW w:w="1092" w:type="dxa"/>
            <w:vAlign w:val="center"/>
          </w:tcPr>
          <w:p w:rsidR="00BA1CA9" w:rsidRPr="00BA1CA9" w:rsidRDefault="00A41A77" w:rsidP="00220097">
            <w:pPr>
              <w:spacing w:line="240" w:lineRule="auto"/>
              <w:jc w:val="center"/>
              <w:cnfStyle w:val="000000000000"/>
              <w:rPr>
                <w:szCs w:val="22"/>
              </w:rPr>
            </w:pPr>
            <w:r>
              <w:rPr>
                <w:szCs w:val="22"/>
              </w:rPr>
              <w:t>0</w:t>
            </w:r>
          </w:p>
        </w:tc>
        <w:tc>
          <w:tcPr>
            <w:tcW w:w="1005" w:type="dxa"/>
            <w:vAlign w:val="center"/>
          </w:tcPr>
          <w:p w:rsidR="00BA1CA9" w:rsidRPr="00BA1CA9" w:rsidRDefault="00A41A77" w:rsidP="00220097">
            <w:pPr>
              <w:spacing w:line="240" w:lineRule="auto"/>
              <w:jc w:val="center"/>
              <w:cnfStyle w:val="000000000000"/>
              <w:rPr>
                <w:szCs w:val="22"/>
              </w:rPr>
            </w:pPr>
            <w:r>
              <w:rPr>
                <w:szCs w:val="22"/>
              </w:rPr>
              <w:t>0</w:t>
            </w:r>
          </w:p>
        </w:tc>
      </w:tr>
      <w:tr w:rsidR="00BA1CA9" w:rsidRPr="00BA1CA9" w:rsidTr="00220097">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.1.b</w:t>
            </w:r>
          </w:p>
        </w:tc>
        <w:tc>
          <w:tcPr>
            <w:tcW w:w="5042"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957" w:type="dxa"/>
            <w:noWrap/>
            <w:vAlign w:val="center"/>
          </w:tcPr>
          <w:p w:rsidR="00BA1CA9" w:rsidRPr="00BA1CA9" w:rsidRDefault="00220097" w:rsidP="00BA1CA9">
            <w:pPr>
              <w:spacing w:line="240" w:lineRule="auto"/>
              <w:cnfStyle w:val="000000100000"/>
              <w:rPr>
                <w:szCs w:val="22"/>
              </w:rPr>
            </w:pPr>
            <w:r>
              <w:rPr>
                <w:szCs w:val="22"/>
              </w:rPr>
              <w:t>8</w:t>
            </w:r>
          </w:p>
        </w:tc>
        <w:tc>
          <w:tcPr>
            <w:tcW w:w="1092" w:type="dxa"/>
            <w:gridSpan w:val="2"/>
            <w:noWrap/>
            <w:vAlign w:val="center"/>
          </w:tcPr>
          <w:p w:rsidR="00BA1CA9" w:rsidRPr="00BA1CA9" w:rsidRDefault="00220097" w:rsidP="00BA1CA9">
            <w:pPr>
              <w:spacing w:line="240" w:lineRule="auto"/>
              <w:cnfStyle w:val="000000100000"/>
              <w:rPr>
                <w:szCs w:val="22"/>
              </w:rPr>
            </w:pPr>
            <w:r>
              <w:rPr>
                <w:szCs w:val="22"/>
              </w:rPr>
              <w:t>7</w:t>
            </w:r>
          </w:p>
        </w:tc>
        <w:tc>
          <w:tcPr>
            <w:tcW w:w="1041" w:type="dxa"/>
            <w:vAlign w:val="center"/>
          </w:tcPr>
          <w:p w:rsidR="00BA1CA9" w:rsidRPr="00BA1CA9" w:rsidRDefault="00220097" w:rsidP="00BA1CA9">
            <w:pPr>
              <w:spacing w:line="240" w:lineRule="auto"/>
              <w:cnfStyle w:val="000000100000"/>
              <w:rPr>
                <w:szCs w:val="22"/>
              </w:rPr>
            </w:pPr>
            <w:r>
              <w:rPr>
                <w:szCs w:val="22"/>
              </w:rPr>
              <w:t>10</w:t>
            </w:r>
          </w:p>
        </w:tc>
        <w:tc>
          <w:tcPr>
            <w:tcW w:w="1007" w:type="dxa"/>
            <w:vAlign w:val="center"/>
          </w:tcPr>
          <w:p w:rsidR="00BA1CA9" w:rsidRPr="00BA1CA9" w:rsidRDefault="00220097" w:rsidP="00BA1CA9">
            <w:pPr>
              <w:spacing w:line="240" w:lineRule="auto"/>
              <w:cnfStyle w:val="000000100000"/>
              <w:rPr>
                <w:szCs w:val="22"/>
              </w:rPr>
            </w:pPr>
            <w:r>
              <w:rPr>
                <w:szCs w:val="22"/>
              </w:rPr>
              <w:t>15</w:t>
            </w:r>
          </w:p>
        </w:tc>
        <w:tc>
          <w:tcPr>
            <w:tcW w:w="1092" w:type="dxa"/>
            <w:vAlign w:val="center"/>
          </w:tcPr>
          <w:p w:rsidR="00BA1CA9" w:rsidRPr="00BA1CA9" w:rsidRDefault="00220097" w:rsidP="00220097">
            <w:pPr>
              <w:spacing w:line="240" w:lineRule="auto"/>
              <w:jc w:val="center"/>
              <w:cnfStyle w:val="000000100000"/>
              <w:rPr>
                <w:szCs w:val="22"/>
              </w:rPr>
            </w:pPr>
            <w:r>
              <w:rPr>
                <w:szCs w:val="22"/>
              </w:rPr>
              <w:t>15</w:t>
            </w:r>
          </w:p>
        </w:tc>
        <w:tc>
          <w:tcPr>
            <w:tcW w:w="1005" w:type="dxa"/>
            <w:vAlign w:val="center"/>
          </w:tcPr>
          <w:p w:rsidR="00BA1CA9" w:rsidRPr="00BA1CA9" w:rsidRDefault="00220097" w:rsidP="00220097">
            <w:pPr>
              <w:spacing w:line="240" w:lineRule="auto"/>
              <w:jc w:val="center"/>
              <w:cnfStyle w:val="000000100000"/>
              <w:rPr>
                <w:szCs w:val="22"/>
              </w:rPr>
            </w:pPr>
            <w:r>
              <w:rPr>
                <w:szCs w:val="22"/>
              </w:rPr>
              <w:t>20</w:t>
            </w:r>
          </w:p>
        </w:tc>
      </w:tr>
      <w:tr w:rsidR="00BA1CA9" w:rsidRPr="00BA1CA9" w:rsidTr="00220097">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220097" w:rsidP="00BA1CA9">
            <w:pPr>
              <w:spacing w:line="240" w:lineRule="auto"/>
              <w:cnfStyle w:val="000000000000"/>
              <w:rPr>
                <w:szCs w:val="22"/>
              </w:rPr>
            </w:pPr>
            <w:r>
              <w:rPr>
                <w:szCs w:val="22"/>
              </w:rPr>
              <w:t>60</w:t>
            </w:r>
          </w:p>
        </w:tc>
        <w:tc>
          <w:tcPr>
            <w:tcW w:w="1092" w:type="dxa"/>
            <w:gridSpan w:val="2"/>
            <w:noWrap/>
            <w:vAlign w:val="center"/>
          </w:tcPr>
          <w:p w:rsidR="00BA1CA9" w:rsidRPr="00BA1CA9" w:rsidRDefault="00220097" w:rsidP="00BA1CA9">
            <w:pPr>
              <w:spacing w:line="240" w:lineRule="auto"/>
              <w:cnfStyle w:val="000000000000"/>
              <w:rPr>
                <w:szCs w:val="22"/>
              </w:rPr>
            </w:pPr>
            <w:r>
              <w:rPr>
                <w:szCs w:val="22"/>
              </w:rPr>
              <w:t>6</w:t>
            </w:r>
            <w:r w:rsidR="00A41A77">
              <w:rPr>
                <w:szCs w:val="22"/>
              </w:rPr>
              <w:t>0</w:t>
            </w:r>
          </w:p>
        </w:tc>
        <w:tc>
          <w:tcPr>
            <w:tcW w:w="1041" w:type="dxa"/>
            <w:vAlign w:val="center"/>
          </w:tcPr>
          <w:p w:rsidR="00BA1CA9" w:rsidRPr="00BA1CA9" w:rsidRDefault="00A41A77" w:rsidP="00BA1CA9">
            <w:pPr>
              <w:spacing w:line="240" w:lineRule="auto"/>
              <w:cnfStyle w:val="000000000000"/>
              <w:rPr>
                <w:szCs w:val="22"/>
              </w:rPr>
            </w:pPr>
            <w:r>
              <w:rPr>
                <w:szCs w:val="22"/>
              </w:rPr>
              <w:t>6</w:t>
            </w:r>
            <w:r w:rsidR="00220097">
              <w:rPr>
                <w:szCs w:val="22"/>
              </w:rPr>
              <w:t>5</w:t>
            </w:r>
          </w:p>
        </w:tc>
        <w:tc>
          <w:tcPr>
            <w:tcW w:w="1007" w:type="dxa"/>
            <w:vAlign w:val="center"/>
          </w:tcPr>
          <w:p w:rsidR="00BA1CA9" w:rsidRPr="00BA1CA9" w:rsidRDefault="00220097" w:rsidP="00BA1CA9">
            <w:pPr>
              <w:spacing w:line="240" w:lineRule="auto"/>
              <w:cnfStyle w:val="000000000000"/>
              <w:rPr>
                <w:szCs w:val="22"/>
              </w:rPr>
            </w:pPr>
            <w:r>
              <w:rPr>
                <w:szCs w:val="22"/>
              </w:rPr>
              <w:t>75</w:t>
            </w:r>
          </w:p>
        </w:tc>
        <w:tc>
          <w:tcPr>
            <w:tcW w:w="1092" w:type="dxa"/>
            <w:vAlign w:val="center"/>
          </w:tcPr>
          <w:p w:rsidR="00BA1CA9" w:rsidRPr="00BA1CA9" w:rsidRDefault="00220097" w:rsidP="00220097">
            <w:pPr>
              <w:spacing w:line="240" w:lineRule="auto"/>
              <w:jc w:val="center"/>
              <w:cnfStyle w:val="000000000000"/>
              <w:rPr>
                <w:szCs w:val="22"/>
              </w:rPr>
            </w:pPr>
            <w:r>
              <w:rPr>
                <w:szCs w:val="22"/>
              </w:rPr>
              <w:t>80</w:t>
            </w:r>
          </w:p>
        </w:tc>
        <w:tc>
          <w:tcPr>
            <w:tcW w:w="1005" w:type="dxa"/>
            <w:vAlign w:val="center"/>
          </w:tcPr>
          <w:p w:rsidR="00BA1CA9" w:rsidRPr="00BA1CA9" w:rsidRDefault="00A41A77" w:rsidP="00220097">
            <w:pPr>
              <w:spacing w:line="240" w:lineRule="auto"/>
              <w:jc w:val="center"/>
              <w:cnfStyle w:val="000000000000"/>
              <w:rPr>
                <w:szCs w:val="22"/>
              </w:rPr>
            </w:pPr>
            <w:r>
              <w:rPr>
                <w:szCs w:val="22"/>
              </w:rPr>
              <w:t>80</w:t>
            </w:r>
          </w:p>
        </w:tc>
      </w:tr>
      <w:tr w:rsidR="00BA1CA9" w:rsidRPr="00BA1CA9" w:rsidTr="00220097">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commentRangeStart w:id="108"/>
            <w:r w:rsidRPr="003D00B5">
              <w:rPr>
                <w:color w:val="FF0000"/>
                <w:szCs w:val="22"/>
              </w:rPr>
              <w:t>PG.2.1.d.</w:t>
            </w:r>
            <w:commentRangeEnd w:id="108"/>
            <w:r>
              <w:rPr>
                <w:rStyle w:val="AklamaBavurusu"/>
                <w:b w:val="0"/>
                <w:bCs w:val="0"/>
              </w:rPr>
              <w:commentReference w:id="108"/>
            </w:r>
          </w:p>
        </w:tc>
        <w:tc>
          <w:tcPr>
            <w:tcW w:w="5042" w:type="dxa"/>
            <w:vAlign w:val="center"/>
          </w:tcPr>
          <w:p w:rsidR="00BA1CA9" w:rsidRPr="003D00B5" w:rsidRDefault="003D00B5" w:rsidP="00BA1CA9">
            <w:pPr>
              <w:spacing w:line="240" w:lineRule="auto"/>
              <w:cnfStyle w:val="000000100000"/>
              <w:rPr>
                <w:szCs w:val="22"/>
              </w:rPr>
            </w:pPr>
            <w:r w:rsidRPr="003D00B5">
              <w:rPr>
                <w:szCs w:val="22"/>
              </w:rPr>
              <w:t>Üst kuruma yerleşen öğrenci oranı (%)</w:t>
            </w:r>
          </w:p>
        </w:tc>
        <w:tc>
          <w:tcPr>
            <w:tcW w:w="957" w:type="dxa"/>
            <w:noWrap/>
            <w:vAlign w:val="center"/>
          </w:tcPr>
          <w:p w:rsidR="00BA1CA9" w:rsidRPr="00BA1CA9" w:rsidRDefault="00A41A77" w:rsidP="00BA1CA9">
            <w:pPr>
              <w:spacing w:line="240" w:lineRule="auto"/>
              <w:cnfStyle w:val="000000100000"/>
              <w:rPr>
                <w:szCs w:val="22"/>
              </w:rPr>
            </w:pPr>
            <w:r>
              <w:rPr>
                <w:szCs w:val="22"/>
              </w:rPr>
              <w:t>100</w:t>
            </w:r>
          </w:p>
        </w:tc>
        <w:tc>
          <w:tcPr>
            <w:tcW w:w="1092" w:type="dxa"/>
            <w:gridSpan w:val="2"/>
            <w:noWrap/>
            <w:vAlign w:val="center"/>
          </w:tcPr>
          <w:p w:rsidR="00BA1CA9" w:rsidRPr="00BA1CA9" w:rsidRDefault="00A41A77" w:rsidP="00BA1CA9">
            <w:pPr>
              <w:spacing w:line="240" w:lineRule="auto"/>
              <w:cnfStyle w:val="000000100000"/>
              <w:rPr>
                <w:szCs w:val="22"/>
              </w:rPr>
            </w:pPr>
            <w:r>
              <w:rPr>
                <w:szCs w:val="22"/>
              </w:rPr>
              <w:t>100</w:t>
            </w:r>
          </w:p>
        </w:tc>
        <w:tc>
          <w:tcPr>
            <w:tcW w:w="1041" w:type="dxa"/>
            <w:vAlign w:val="center"/>
          </w:tcPr>
          <w:p w:rsidR="00BA1CA9" w:rsidRPr="00BA1CA9" w:rsidRDefault="00A41A77" w:rsidP="00BA1CA9">
            <w:pPr>
              <w:spacing w:line="240" w:lineRule="auto"/>
              <w:cnfStyle w:val="000000100000"/>
              <w:rPr>
                <w:szCs w:val="22"/>
              </w:rPr>
            </w:pPr>
            <w:r>
              <w:rPr>
                <w:szCs w:val="22"/>
              </w:rPr>
              <w:t>100</w:t>
            </w:r>
          </w:p>
        </w:tc>
        <w:tc>
          <w:tcPr>
            <w:tcW w:w="1007" w:type="dxa"/>
            <w:vAlign w:val="center"/>
          </w:tcPr>
          <w:p w:rsidR="00BA1CA9" w:rsidRPr="00BA1CA9" w:rsidRDefault="00A41A77" w:rsidP="00BA1CA9">
            <w:pPr>
              <w:spacing w:line="240" w:lineRule="auto"/>
              <w:cnfStyle w:val="000000100000"/>
              <w:rPr>
                <w:szCs w:val="22"/>
              </w:rPr>
            </w:pPr>
            <w:r>
              <w:rPr>
                <w:szCs w:val="22"/>
              </w:rPr>
              <w:t>100</w:t>
            </w:r>
          </w:p>
        </w:tc>
        <w:tc>
          <w:tcPr>
            <w:tcW w:w="1092" w:type="dxa"/>
            <w:vAlign w:val="center"/>
          </w:tcPr>
          <w:p w:rsidR="00BA1CA9" w:rsidRPr="00BA1CA9" w:rsidRDefault="00A41A77" w:rsidP="00220097">
            <w:pPr>
              <w:spacing w:line="240" w:lineRule="auto"/>
              <w:jc w:val="center"/>
              <w:cnfStyle w:val="000000100000"/>
              <w:rPr>
                <w:szCs w:val="22"/>
              </w:rPr>
            </w:pPr>
            <w:r>
              <w:rPr>
                <w:szCs w:val="22"/>
              </w:rPr>
              <w:t>100</w:t>
            </w:r>
          </w:p>
        </w:tc>
        <w:tc>
          <w:tcPr>
            <w:tcW w:w="1005" w:type="dxa"/>
            <w:vAlign w:val="center"/>
          </w:tcPr>
          <w:p w:rsidR="00BA1CA9" w:rsidRPr="00BA1CA9" w:rsidRDefault="00A41A77" w:rsidP="00220097">
            <w:pPr>
              <w:spacing w:line="240" w:lineRule="auto"/>
              <w:jc w:val="center"/>
              <w:cnfStyle w:val="000000100000"/>
              <w:rPr>
                <w:szCs w:val="22"/>
              </w:rPr>
            </w:pPr>
            <w:r>
              <w:rPr>
                <w:szCs w:val="22"/>
              </w:rPr>
              <w:t>100</w:t>
            </w:r>
          </w:p>
        </w:tc>
      </w:tr>
    </w:tbl>
    <w:p w:rsidR="003D00B5" w:rsidRPr="003D00B5" w:rsidRDefault="003D00B5" w:rsidP="003D00B5">
      <w:pPr>
        <w:rPr>
          <w:b/>
          <w:color w:val="002060"/>
          <w:sz w:val="28"/>
        </w:rPr>
      </w:pPr>
      <w:commentRangeStart w:id="109"/>
      <w:r w:rsidRPr="003D00B5">
        <w:rPr>
          <w:b/>
          <w:color w:val="002060"/>
          <w:sz w:val="28"/>
        </w:rPr>
        <w:lastRenderedPageBreak/>
        <w:t>Eylemler</w:t>
      </w:r>
      <w:commentRangeEnd w:id="109"/>
      <w:r>
        <w:rPr>
          <w:rStyle w:val="AklamaBavurusu"/>
        </w:rPr>
        <w:commentReference w:id="109"/>
      </w:r>
    </w:p>
    <w:tbl>
      <w:tblPr>
        <w:tblStyle w:val="KlavuzuTablo4-Vurgu21"/>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220097" w:rsidRPr="003D00B5" w:rsidTr="003F5F6D">
        <w:trPr>
          <w:cnfStyle w:val="000000100000"/>
          <w:trHeight w:val="567"/>
        </w:trPr>
        <w:tc>
          <w:tcPr>
            <w:cnfStyle w:val="001000000000"/>
            <w:tcW w:w="353" w:type="pct"/>
            <w:noWrap/>
            <w:vAlign w:val="center"/>
            <w:hideMark/>
          </w:tcPr>
          <w:p w:rsidR="00220097" w:rsidRPr="003D00B5" w:rsidRDefault="00220097" w:rsidP="003D00B5">
            <w:pPr>
              <w:spacing w:line="240" w:lineRule="auto"/>
              <w:jc w:val="center"/>
              <w:rPr>
                <w:color w:val="000000"/>
                <w:szCs w:val="24"/>
              </w:rPr>
            </w:pPr>
            <w:r>
              <w:rPr>
                <w:color w:val="000000"/>
                <w:szCs w:val="24"/>
              </w:rPr>
              <w:t>2</w:t>
            </w:r>
            <w:r w:rsidRPr="003D00B5">
              <w:rPr>
                <w:color w:val="000000"/>
                <w:szCs w:val="24"/>
              </w:rPr>
              <w:t>.1.1.</w:t>
            </w:r>
          </w:p>
        </w:tc>
        <w:tc>
          <w:tcPr>
            <w:tcW w:w="2324" w:type="pct"/>
          </w:tcPr>
          <w:p w:rsidR="00220097" w:rsidRDefault="00220097" w:rsidP="00B430C3">
            <w:pPr>
              <w:pStyle w:val="TableParagraph"/>
              <w:spacing w:before="148"/>
              <w:cnfStyle w:val="000000100000"/>
            </w:pPr>
            <w:r>
              <w:rPr>
                <w:spacing w:val="-1"/>
                <w:w w:val="105"/>
              </w:rPr>
              <w:t>Başarısızlıktan</w:t>
            </w:r>
            <w:r>
              <w:rPr>
                <w:spacing w:val="-10"/>
                <w:w w:val="105"/>
              </w:rPr>
              <w:t xml:space="preserve"> </w:t>
            </w:r>
            <w:r>
              <w:rPr>
                <w:w w:val="105"/>
              </w:rPr>
              <w:t>dolayı</w:t>
            </w:r>
            <w:r>
              <w:rPr>
                <w:spacing w:val="-11"/>
                <w:w w:val="105"/>
              </w:rPr>
              <w:t xml:space="preserve"> </w:t>
            </w:r>
            <w:r>
              <w:rPr>
                <w:w w:val="105"/>
              </w:rPr>
              <w:t>sınıf</w:t>
            </w:r>
            <w:r>
              <w:rPr>
                <w:spacing w:val="-10"/>
                <w:w w:val="105"/>
              </w:rPr>
              <w:t xml:space="preserve"> </w:t>
            </w:r>
            <w:r>
              <w:rPr>
                <w:w w:val="105"/>
              </w:rPr>
              <w:t>tekrarı</w:t>
            </w:r>
            <w:r>
              <w:rPr>
                <w:spacing w:val="-11"/>
                <w:w w:val="105"/>
              </w:rPr>
              <w:t xml:space="preserve"> </w:t>
            </w:r>
            <w:r>
              <w:rPr>
                <w:w w:val="105"/>
              </w:rPr>
              <w:t>yapılmayacaktır.</w:t>
            </w:r>
          </w:p>
        </w:tc>
        <w:tc>
          <w:tcPr>
            <w:tcW w:w="1161" w:type="pct"/>
          </w:tcPr>
          <w:p w:rsidR="00220097" w:rsidRDefault="00220097" w:rsidP="00B430C3">
            <w:pPr>
              <w:pStyle w:val="TableParagraph"/>
              <w:spacing w:before="148"/>
              <w:cnfStyle w:val="000000100000"/>
            </w:pPr>
            <w:r>
              <w:rPr>
                <w:w w:val="105"/>
              </w:rPr>
              <w:t>Öğretmenler</w:t>
            </w:r>
          </w:p>
        </w:tc>
        <w:tc>
          <w:tcPr>
            <w:tcW w:w="1162" w:type="pct"/>
          </w:tcPr>
          <w:p w:rsidR="00220097" w:rsidRDefault="00220097" w:rsidP="00B430C3">
            <w:pPr>
              <w:pStyle w:val="TableParagraph"/>
              <w:spacing w:before="148"/>
              <w:cnfStyle w:val="000000100000"/>
            </w:pPr>
            <w:r>
              <w:rPr>
                <w:w w:val="105"/>
              </w:rPr>
              <w:t>Sene</w:t>
            </w:r>
            <w:r>
              <w:rPr>
                <w:spacing w:val="-1"/>
                <w:w w:val="105"/>
              </w:rPr>
              <w:t xml:space="preserve"> </w:t>
            </w:r>
            <w:r>
              <w:rPr>
                <w:w w:val="105"/>
              </w:rPr>
              <w:t>Sonu</w:t>
            </w:r>
          </w:p>
        </w:tc>
      </w:tr>
      <w:tr w:rsidR="00220097" w:rsidRPr="003D00B5" w:rsidTr="003F5F6D">
        <w:trPr>
          <w:trHeight w:val="567"/>
        </w:trPr>
        <w:tc>
          <w:tcPr>
            <w:cnfStyle w:val="001000000000"/>
            <w:tcW w:w="353" w:type="pct"/>
            <w:noWrap/>
            <w:vAlign w:val="center"/>
          </w:tcPr>
          <w:p w:rsidR="00220097" w:rsidRPr="003D00B5" w:rsidRDefault="00220097" w:rsidP="003D00B5">
            <w:pPr>
              <w:spacing w:line="240" w:lineRule="auto"/>
              <w:jc w:val="center"/>
              <w:rPr>
                <w:color w:val="000000"/>
                <w:szCs w:val="24"/>
              </w:rPr>
            </w:pPr>
            <w:r>
              <w:rPr>
                <w:color w:val="000000"/>
                <w:szCs w:val="24"/>
              </w:rPr>
              <w:t>2</w:t>
            </w:r>
            <w:r w:rsidRPr="003D00B5">
              <w:rPr>
                <w:color w:val="000000"/>
                <w:szCs w:val="24"/>
              </w:rPr>
              <w:t>.1.2</w:t>
            </w:r>
          </w:p>
        </w:tc>
        <w:tc>
          <w:tcPr>
            <w:tcW w:w="2324" w:type="pct"/>
          </w:tcPr>
          <w:p w:rsidR="00220097" w:rsidRDefault="00220097" w:rsidP="00B430C3">
            <w:pPr>
              <w:pStyle w:val="TableParagraph"/>
              <w:spacing w:before="149"/>
              <w:cnfStyle w:val="000000000000"/>
            </w:pPr>
            <w:r>
              <w:rPr>
                <w:spacing w:val="-1"/>
                <w:w w:val="105"/>
              </w:rPr>
              <w:t>Sosyal</w:t>
            </w:r>
            <w:r>
              <w:rPr>
                <w:spacing w:val="-9"/>
                <w:w w:val="105"/>
              </w:rPr>
              <w:t xml:space="preserve"> </w:t>
            </w:r>
            <w:r>
              <w:rPr>
                <w:spacing w:val="-1"/>
                <w:w w:val="105"/>
              </w:rPr>
              <w:t>kültürel</w:t>
            </w:r>
            <w:r>
              <w:rPr>
                <w:spacing w:val="-9"/>
                <w:w w:val="105"/>
              </w:rPr>
              <w:t xml:space="preserve"> </w:t>
            </w:r>
            <w:r>
              <w:rPr>
                <w:spacing w:val="-1"/>
                <w:w w:val="105"/>
              </w:rPr>
              <w:t>çalışmalara</w:t>
            </w:r>
            <w:r>
              <w:rPr>
                <w:spacing w:val="-9"/>
                <w:w w:val="105"/>
              </w:rPr>
              <w:t xml:space="preserve"> </w:t>
            </w:r>
            <w:r>
              <w:rPr>
                <w:spacing w:val="-1"/>
                <w:w w:val="105"/>
              </w:rPr>
              <w:t>katılım</w:t>
            </w:r>
            <w:r>
              <w:rPr>
                <w:spacing w:val="-10"/>
                <w:w w:val="105"/>
              </w:rPr>
              <w:t xml:space="preserve"> </w:t>
            </w:r>
            <w:r>
              <w:rPr>
                <w:spacing w:val="-1"/>
                <w:w w:val="105"/>
              </w:rPr>
              <w:t>arttırılacaktır</w:t>
            </w:r>
          </w:p>
        </w:tc>
        <w:tc>
          <w:tcPr>
            <w:tcW w:w="1161" w:type="pct"/>
          </w:tcPr>
          <w:p w:rsidR="00220097" w:rsidRDefault="00220097" w:rsidP="00B430C3">
            <w:pPr>
              <w:pStyle w:val="TableParagraph"/>
              <w:spacing w:before="149"/>
              <w:cnfStyle w:val="000000000000"/>
            </w:pPr>
            <w:r>
              <w:rPr>
                <w:w w:val="105"/>
              </w:rPr>
              <w:t>İdare</w:t>
            </w:r>
            <w:r>
              <w:rPr>
                <w:spacing w:val="-5"/>
                <w:w w:val="105"/>
              </w:rPr>
              <w:t xml:space="preserve"> </w:t>
            </w:r>
            <w:r>
              <w:rPr>
                <w:w w:val="105"/>
              </w:rPr>
              <w:t>ve</w:t>
            </w:r>
            <w:r>
              <w:rPr>
                <w:spacing w:val="-5"/>
                <w:w w:val="105"/>
              </w:rPr>
              <w:t xml:space="preserve"> </w:t>
            </w:r>
            <w:r>
              <w:rPr>
                <w:w w:val="105"/>
              </w:rPr>
              <w:t>Öğretmenler</w:t>
            </w:r>
          </w:p>
        </w:tc>
        <w:tc>
          <w:tcPr>
            <w:tcW w:w="1162" w:type="pct"/>
          </w:tcPr>
          <w:p w:rsidR="00220097" w:rsidRDefault="00220097" w:rsidP="00B430C3">
            <w:pPr>
              <w:pStyle w:val="TableParagraph"/>
              <w:spacing w:before="149"/>
              <w:cnfStyle w:val="000000000000"/>
            </w:pPr>
            <w:r>
              <w:rPr>
                <w:w w:val="110"/>
              </w:rPr>
              <w:t>Yıl</w:t>
            </w:r>
            <w:r>
              <w:rPr>
                <w:spacing w:val="-8"/>
                <w:w w:val="110"/>
              </w:rPr>
              <w:t xml:space="preserve"> </w:t>
            </w:r>
            <w:r>
              <w:rPr>
                <w:w w:val="110"/>
              </w:rPr>
              <w:t>Boyu</w:t>
            </w:r>
          </w:p>
        </w:tc>
      </w:tr>
      <w:tr w:rsidR="00220097" w:rsidRPr="003D00B5" w:rsidTr="003F5F6D">
        <w:trPr>
          <w:cnfStyle w:val="000000100000"/>
          <w:trHeight w:val="567"/>
        </w:trPr>
        <w:tc>
          <w:tcPr>
            <w:cnfStyle w:val="001000000000"/>
            <w:tcW w:w="353" w:type="pct"/>
            <w:noWrap/>
            <w:vAlign w:val="center"/>
          </w:tcPr>
          <w:p w:rsidR="00220097" w:rsidRPr="003D00B5" w:rsidRDefault="00220097" w:rsidP="003D00B5">
            <w:pPr>
              <w:spacing w:line="240" w:lineRule="auto"/>
              <w:jc w:val="center"/>
              <w:rPr>
                <w:color w:val="000000"/>
                <w:szCs w:val="24"/>
              </w:rPr>
            </w:pPr>
            <w:r>
              <w:rPr>
                <w:color w:val="000000"/>
                <w:szCs w:val="24"/>
              </w:rPr>
              <w:t>2</w:t>
            </w:r>
            <w:r w:rsidRPr="003D00B5">
              <w:rPr>
                <w:color w:val="000000"/>
                <w:szCs w:val="24"/>
              </w:rPr>
              <w:t>.1.3</w:t>
            </w:r>
          </w:p>
        </w:tc>
        <w:tc>
          <w:tcPr>
            <w:tcW w:w="2324" w:type="pct"/>
          </w:tcPr>
          <w:p w:rsidR="00220097" w:rsidRDefault="00220097" w:rsidP="00B430C3">
            <w:pPr>
              <w:pStyle w:val="TableParagraph"/>
              <w:spacing w:before="148"/>
              <w:cnfStyle w:val="000000100000"/>
            </w:pPr>
            <w:r>
              <w:rPr>
                <w:w w:val="105"/>
              </w:rPr>
              <w:t>Devamsızlık</w:t>
            </w:r>
            <w:r>
              <w:rPr>
                <w:spacing w:val="-13"/>
                <w:w w:val="105"/>
              </w:rPr>
              <w:t xml:space="preserve"> </w:t>
            </w:r>
            <w:r>
              <w:rPr>
                <w:w w:val="105"/>
              </w:rPr>
              <w:t>sayısı</w:t>
            </w:r>
            <w:r>
              <w:rPr>
                <w:spacing w:val="-12"/>
                <w:w w:val="105"/>
              </w:rPr>
              <w:t xml:space="preserve"> </w:t>
            </w:r>
            <w:r>
              <w:rPr>
                <w:w w:val="105"/>
              </w:rPr>
              <w:t>sportif</w:t>
            </w:r>
            <w:r>
              <w:rPr>
                <w:spacing w:val="-10"/>
                <w:w w:val="105"/>
              </w:rPr>
              <w:t xml:space="preserve"> </w:t>
            </w:r>
            <w:r>
              <w:rPr>
                <w:w w:val="105"/>
              </w:rPr>
              <w:t>faaliyetlerle</w:t>
            </w:r>
            <w:r>
              <w:rPr>
                <w:spacing w:val="-12"/>
                <w:w w:val="105"/>
              </w:rPr>
              <w:t xml:space="preserve"> </w:t>
            </w:r>
            <w:r>
              <w:rPr>
                <w:w w:val="105"/>
              </w:rPr>
              <w:t>düşürülecektir</w:t>
            </w:r>
          </w:p>
        </w:tc>
        <w:tc>
          <w:tcPr>
            <w:tcW w:w="1161" w:type="pct"/>
          </w:tcPr>
          <w:p w:rsidR="00220097" w:rsidRDefault="00220097" w:rsidP="00B430C3">
            <w:pPr>
              <w:pStyle w:val="TableParagraph"/>
              <w:spacing w:line="274" w:lineRule="exact"/>
              <w:ind w:right="992"/>
              <w:cnfStyle w:val="000000100000"/>
            </w:pPr>
            <w:r>
              <w:rPr>
                <w:w w:val="105"/>
              </w:rPr>
              <w:t>İdare</w:t>
            </w:r>
            <w:r>
              <w:rPr>
                <w:spacing w:val="-9"/>
                <w:w w:val="105"/>
              </w:rPr>
              <w:t xml:space="preserve"> </w:t>
            </w:r>
            <w:r>
              <w:rPr>
                <w:w w:val="105"/>
              </w:rPr>
              <w:t>-</w:t>
            </w:r>
            <w:r>
              <w:rPr>
                <w:spacing w:val="-9"/>
                <w:w w:val="105"/>
              </w:rPr>
              <w:t xml:space="preserve"> </w:t>
            </w:r>
            <w:r>
              <w:rPr>
                <w:w w:val="105"/>
              </w:rPr>
              <w:t>Beden</w:t>
            </w:r>
            <w:r>
              <w:rPr>
                <w:spacing w:val="-8"/>
                <w:w w:val="105"/>
              </w:rPr>
              <w:t xml:space="preserve"> </w:t>
            </w:r>
            <w:r>
              <w:rPr>
                <w:w w:val="105"/>
              </w:rPr>
              <w:t>Eğitimi</w:t>
            </w:r>
            <w:r>
              <w:rPr>
                <w:spacing w:val="-48"/>
                <w:w w:val="105"/>
              </w:rPr>
              <w:t xml:space="preserve"> </w:t>
            </w:r>
            <w:r>
              <w:rPr>
                <w:w w:val="105"/>
              </w:rPr>
              <w:t>Öğretmeni</w:t>
            </w:r>
          </w:p>
        </w:tc>
        <w:tc>
          <w:tcPr>
            <w:tcW w:w="1162" w:type="pct"/>
          </w:tcPr>
          <w:p w:rsidR="00220097" w:rsidRDefault="00220097" w:rsidP="00B430C3">
            <w:pPr>
              <w:pStyle w:val="TableParagraph"/>
              <w:spacing w:before="148"/>
              <w:cnfStyle w:val="000000100000"/>
            </w:pPr>
            <w:r>
              <w:rPr>
                <w:w w:val="110"/>
              </w:rPr>
              <w:t>Yıl</w:t>
            </w:r>
            <w:r>
              <w:rPr>
                <w:spacing w:val="-8"/>
                <w:w w:val="110"/>
              </w:rPr>
              <w:t xml:space="preserve"> </w:t>
            </w:r>
            <w:r>
              <w:rPr>
                <w:w w:val="110"/>
              </w:rPr>
              <w:t>Boyu</w:t>
            </w:r>
          </w:p>
        </w:tc>
      </w:tr>
      <w:tr w:rsidR="00220097" w:rsidRPr="003D00B5" w:rsidTr="003F5F6D">
        <w:trPr>
          <w:trHeight w:val="567"/>
        </w:trPr>
        <w:tc>
          <w:tcPr>
            <w:cnfStyle w:val="001000000000"/>
            <w:tcW w:w="353" w:type="pct"/>
            <w:noWrap/>
            <w:vAlign w:val="center"/>
          </w:tcPr>
          <w:p w:rsidR="00220097" w:rsidRPr="003D00B5" w:rsidRDefault="00220097" w:rsidP="003D00B5">
            <w:pPr>
              <w:spacing w:line="240" w:lineRule="auto"/>
              <w:jc w:val="center"/>
              <w:rPr>
                <w:color w:val="000000"/>
                <w:szCs w:val="24"/>
              </w:rPr>
            </w:pPr>
            <w:r>
              <w:rPr>
                <w:color w:val="000000"/>
                <w:szCs w:val="24"/>
              </w:rPr>
              <w:t>2</w:t>
            </w:r>
            <w:r w:rsidRPr="003D00B5">
              <w:rPr>
                <w:color w:val="000000"/>
                <w:szCs w:val="24"/>
              </w:rPr>
              <w:t>.1.4</w:t>
            </w:r>
          </w:p>
        </w:tc>
        <w:tc>
          <w:tcPr>
            <w:tcW w:w="2324" w:type="pct"/>
          </w:tcPr>
          <w:p w:rsidR="00220097" w:rsidRDefault="00220097" w:rsidP="00B430C3">
            <w:pPr>
              <w:pStyle w:val="TableParagraph"/>
              <w:spacing w:before="148"/>
              <w:cnfStyle w:val="000000000000"/>
            </w:pPr>
            <w:r>
              <w:rPr>
                <w:w w:val="105"/>
              </w:rPr>
              <w:t>Sosyal</w:t>
            </w:r>
            <w:r>
              <w:rPr>
                <w:spacing w:val="-12"/>
                <w:w w:val="105"/>
              </w:rPr>
              <w:t xml:space="preserve"> </w:t>
            </w:r>
            <w:r>
              <w:rPr>
                <w:w w:val="105"/>
              </w:rPr>
              <w:t>kültürel</w:t>
            </w:r>
            <w:r>
              <w:rPr>
                <w:spacing w:val="-11"/>
                <w:w w:val="105"/>
              </w:rPr>
              <w:t xml:space="preserve"> </w:t>
            </w:r>
            <w:r>
              <w:rPr>
                <w:w w:val="105"/>
              </w:rPr>
              <w:t>çalışmalara</w:t>
            </w:r>
            <w:r>
              <w:rPr>
                <w:spacing w:val="-11"/>
                <w:w w:val="105"/>
              </w:rPr>
              <w:t xml:space="preserve"> </w:t>
            </w:r>
            <w:r>
              <w:rPr>
                <w:w w:val="105"/>
              </w:rPr>
              <w:t>katılım</w:t>
            </w:r>
            <w:r>
              <w:rPr>
                <w:spacing w:val="-13"/>
                <w:w w:val="105"/>
              </w:rPr>
              <w:t xml:space="preserve"> </w:t>
            </w:r>
            <w:r>
              <w:rPr>
                <w:w w:val="105"/>
              </w:rPr>
              <w:t>ödüllendirilecektir.</w:t>
            </w:r>
          </w:p>
        </w:tc>
        <w:tc>
          <w:tcPr>
            <w:tcW w:w="1161" w:type="pct"/>
          </w:tcPr>
          <w:p w:rsidR="00220097" w:rsidRDefault="00220097" w:rsidP="00B430C3">
            <w:pPr>
              <w:pStyle w:val="TableParagraph"/>
              <w:spacing w:before="148"/>
              <w:cnfStyle w:val="000000000000"/>
            </w:pPr>
            <w:r>
              <w:rPr>
                <w:w w:val="110"/>
              </w:rPr>
              <w:t>Okul</w:t>
            </w:r>
            <w:r>
              <w:rPr>
                <w:spacing w:val="-7"/>
                <w:w w:val="110"/>
              </w:rPr>
              <w:t xml:space="preserve"> </w:t>
            </w:r>
            <w:r>
              <w:rPr>
                <w:w w:val="110"/>
              </w:rPr>
              <w:t>Aile</w:t>
            </w:r>
            <w:r>
              <w:rPr>
                <w:spacing w:val="-9"/>
                <w:w w:val="110"/>
              </w:rPr>
              <w:t xml:space="preserve"> </w:t>
            </w:r>
            <w:r>
              <w:rPr>
                <w:w w:val="110"/>
              </w:rPr>
              <w:t>Birliği</w:t>
            </w:r>
          </w:p>
        </w:tc>
        <w:tc>
          <w:tcPr>
            <w:tcW w:w="1162" w:type="pct"/>
          </w:tcPr>
          <w:p w:rsidR="00220097" w:rsidRDefault="00220097" w:rsidP="00B430C3">
            <w:pPr>
              <w:pStyle w:val="TableParagraph"/>
              <w:spacing w:before="148"/>
              <w:cnfStyle w:val="000000000000"/>
            </w:pPr>
            <w:r>
              <w:rPr>
                <w:spacing w:val="-1"/>
                <w:w w:val="105"/>
              </w:rPr>
              <w:t>Faaliyet</w:t>
            </w:r>
            <w:r>
              <w:rPr>
                <w:spacing w:val="-11"/>
                <w:w w:val="105"/>
              </w:rPr>
              <w:t xml:space="preserve"> </w:t>
            </w:r>
            <w:r>
              <w:rPr>
                <w:w w:val="105"/>
              </w:rPr>
              <w:t>Sonrası</w:t>
            </w:r>
          </w:p>
        </w:tc>
      </w:tr>
    </w:tbl>
    <w:p w:rsidR="00787867" w:rsidRPr="00787867" w:rsidRDefault="0078786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110" w:name="_Toc535854321"/>
      <w:r w:rsidRPr="003D00B5">
        <w:rPr>
          <w:b/>
          <w:color w:val="FF0000"/>
        </w:rPr>
        <w:t>Stratejik Hedef 2.2.</w:t>
      </w:r>
      <w:r w:rsidRPr="003D00B5">
        <w:rPr>
          <w:rFonts w:eastAsia="SimSun"/>
          <w:szCs w:val="24"/>
        </w:rPr>
        <w:t xml:space="preserve">  Etkin bir rehberlik anlayışıyla, öğrencilerimizi ilgi ve becerileriyle orantılı bir şekilde </w:t>
      </w:r>
      <w:commentRangeStart w:id="111"/>
      <w:r w:rsidRPr="003D00B5">
        <w:rPr>
          <w:rFonts w:eastAsia="SimSun"/>
          <w:szCs w:val="24"/>
        </w:rPr>
        <w:t xml:space="preserve">üst öğrenime </w:t>
      </w:r>
      <w:commentRangeEnd w:id="111"/>
      <w:r>
        <w:rPr>
          <w:rStyle w:val="AklamaBavurusu"/>
        </w:rPr>
        <w:commentReference w:id="111"/>
      </w:r>
      <w:r w:rsidRPr="003D00B5">
        <w:rPr>
          <w:rFonts w:eastAsia="SimSun"/>
          <w:szCs w:val="24"/>
        </w:rPr>
        <w:t xml:space="preserve">veya </w:t>
      </w:r>
      <w:commentRangeStart w:id="112"/>
      <w:r w:rsidRPr="003D00B5">
        <w:rPr>
          <w:rFonts w:eastAsia="SimSun"/>
          <w:szCs w:val="24"/>
        </w:rPr>
        <w:t xml:space="preserve">istihdama hazır </w:t>
      </w:r>
      <w:commentRangeEnd w:id="112"/>
      <w:r>
        <w:rPr>
          <w:rStyle w:val="AklamaBavurusu"/>
        </w:rPr>
        <w:commentReference w:id="112"/>
      </w:r>
      <w:r w:rsidRPr="003D00B5">
        <w:rPr>
          <w:rFonts w:eastAsia="SimSun"/>
          <w:szCs w:val="24"/>
        </w:rPr>
        <w:t>hale getiren daha kaliteli bir kurum yapısına geçilecektir.</w:t>
      </w:r>
      <w:bookmarkEnd w:id="110"/>
    </w:p>
    <w:p w:rsidR="006F24A3" w:rsidRDefault="006F24A3" w:rsidP="006F24A3">
      <w:pPr>
        <w:keepNext/>
        <w:keepLines/>
        <w:spacing w:before="240" w:after="240" w:line="240" w:lineRule="auto"/>
        <w:outlineLvl w:val="2"/>
        <w:rPr>
          <w:rFonts w:eastAsia="SimSun"/>
          <w:b/>
          <w:color w:val="00B050"/>
          <w:sz w:val="28"/>
          <w:szCs w:val="24"/>
        </w:rPr>
      </w:pPr>
      <w:bookmarkStart w:id="113" w:name="_Toc535854322"/>
      <w:r w:rsidRPr="006F24A3">
        <w:rPr>
          <w:rFonts w:eastAsia="SimSun"/>
          <w:b/>
          <w:color w:val="00B050"/>
          <w:sz w:val="28"/>
          <w:szCs w:val="24"/>
        </w:rPr>
        <w:t>Performans Göstergeleri</w:t>
      </w:r>
      <w:bookmarkEnd w:id="113"/>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220097">
            <w:pPr>
              <w:spacing w:line="240" w:lineRule="auto"/>
              <w:jc w:val="center"/>
              <w:cnfStyle w:val="000000100000"/>
              <w:rPr>
                <w:b/>
                <w:bCs/>
                <w:szCs w:val="22"/>
              </w:rPr>
            </w:pPr>
            <w:r w:rsidRPr="00BA1CA9">
              <w:rPr>
                <w:b/>
                <w:bCs/>
                <w:szCs w:val="22"/>
              </w:rPr>
              <w:t>20</w:t>
            </w:r>
            <w:r w:rsidR="00220097">
              <w:rPr>
                <w:b/>
                <w:bCs/>
                <w:szCs w:val="22"/>
              </w:rPr>
              <w:t>21</w:t>
            </w:r>
          </w:p>
        </w:tc>
        <w:tc>
          <w:tcPr>
            <w:tcW w:w="1092" w:type="dxa"/>
            <w:gridSpan w:val="2"/>
            <w:noWrap/>
            <w:vAlign w:val="center"/>
            <w:hideMark/>
          </w:tcPr>
          <w:p w:rsidR="006F24A3" w:rsidRPr="00BA1CA9" w:rsidRDefault="006F24A3" w:rsidP="00220097">
            <w:pPr>
              <w:spacing w:line="240" w:lineRule="auto"/>
              <w:jc w:val="center"/>
              <w:cnfStyle w:val="000000100000"/>
              <w:rPr>
                <w:b/>
                <w:bCs/>
                <w:szCs w:val="22"/>
              </w:rPr>
            </w:pPr>
            <w:r w:rsidRPr="00BA1CA9">
              <w:rPr>
                <w:b/>
                <w:bCs/>
                <w:szCs w:val="22"/>
              </w:rPr>
              <w:t>20</w:t>
            </w:r>
            <w:r w:rsidR="00220097">
              <w:rPr>
                <w:b/>
                <w:bCs/>
                <w:szCs w:val="22"/>
              </w:rPr>
              <w:t>22</w:t>
            </w:r>
          </w:p>
        </w:tc>
        <w:tc>
          <w:tcPr>
            <w:tcW w:w="1041" w:type="dxa"/>
            <w:vAlign w:val="center"/>
          </w:tcPr>
          <w:p w:rsidR="006F24A3" w:rsidRPr="00BA1CA9" w:rsidRDefault="00220097" w:rsidP="00806DDE">
            <w:pPr>
              <w:spacing w:line="240" w:lineRule="auto"/>
              <w:jc w:val="center"/>
              <w:cnfStyle w:val="000000100000"/>
              <w:rPr>
                <w:b/>
                <w:bCs/>
                <w:szCs w:val="22"/>
              </w:rPr>
            </w:pPr>
            <w:r>
              <w:rPr>
                <w:b/>
                <w:bCs/>
                <w:szCs w:val="22"/>
              </w:rPr>
              <w:t>2023</w:t>
            </w:r>
          </w:p>
        </w:tc>
        <w:tc>
          <w:tcPr>
            <w:tcW w:w="1007" w:type="dxa"/>
            <w:vAlign w:val="center"/>
          </w:tcPr>
          <w:p w:rsidR="006F24A3" w:rsidRPr="00BA1CA9" w:rsidRDefault="00220097" w:rsidP="00806DDE">
            <w:pPr>
              <w:spacing w:line="240" w:lineRule="auto"/>
              <w:jc w:val="center"/>
              <w:cnfStyle w:val="000000100000"/>
              <w:rPr>
                <w:b/>
                <w:bCs/>
                <w:szCs w:val="22"/>
              </w:rPr>
            </w:pPr>
            <w:r>
              <w:rPr>
                <w:b/>
                <w:bCs/>
                <w:szCs w:val="22"/>
              </w:rPr>
              <w:t>2024</w:t>
            </w:r>
          </w:p>
        </w:tc>
        <w:tc>
          <w:tcPr>
            <w:tcW w:w="1092" w:type="dxa"/>
          </w:tcPr>
          <w:p w:rsidR="006F24A3" w:rsidRPr="00BA1CA9" w:rsidRDefault="00220097" w:rsidP="00806DDE">
            <w:pPr>
              <w:spacing w:line="240" w:lineRule="auto"/>
              <w:jc w:val="center"/>
              <w:cnfStyle w:val="000000100000"/>
              <w:rPr>
                <w:b/>
                <w:bCs/>
                <w:szCs w:val="22"/>
              </w:rPr>
            </w:pPr>
            <w:r>
              <w:rPr>
                <w:b/>
                <w:bCs/>
                <w:szCs w:val="22"/>
              </w:rPr>
              <w:t>2025</w:t>
            </w:r>
          </w:p>
        </w:tc>
        <w:tc>
          <w:tcPr>
            <w:tcW w:w="1005" w:type="dxa"/>
          </w:tcPr>
          <w:p w:rsidR="006F24A3" w:rsidRPr="00BA1CA9" w:rsidRDefault="00220097" w:rsidP="00806DDE">
            <w:pPr>
              <w:spacing w:line="240" w:lineRule="auto"/>
              <w:jc w:val="center"/>
              <w:cnfStyle w:val="000000100000"/>
              <w:rPr>
                <w:b/>
                <w:bCs/>
                <w:szCs w:val="22"/>
              </w:rPr>
            </w:pPr>
            <w:r>
              <w:rPr>
                <w:b/>
                <w:bCs/>
                <w:szCs w:val="22"/>
              </w:rPr>
              <w:t>2026</w:t>
            </w:r>
          </w:p>
        </w:tc>
      </w:tr>
      <w:tr w:rsidR="006F24A3" w:rsidRPr="00BA1CA9" w:rsidTr="00220097">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042" w:type="dxa"/>
            <w:vAlign w:val="center"/>
          </w:tcPr>
          <w:p w:rsidR="006F24A3" w:rsidRPr="00BA1CA9" w:rsidRDefault="006F24A3" w:rsidP="00806DDE">
            <w:pPr>
              <w:spacing w:line="240" w:lineRule="auto"/>
              <w:cnfStyle w:val="000000000000"/>
              <w:rPr>
                <w:szCs w:val="22"/>
              </w:rPr>
            </w:pPr>
            <w:r w:rsidRPr="006F24A3">
              <w:rPr>
                <w:szCs w:val="22"/>
              </w:rPr>
              <w:t>Mesleki rehberlik faaliyet sayısı</w:t>
            </w:r>
          </w:p>
        </w:tc>
        <w:tc>
          <w:tcPr>
            <w:tcW w:w="957" w:type="dxa"/>
            <w:noWrap/>
            <w:vAlign w:val="center"/>
          </w:tcPr>
          <w:p w:rsidR="006F24A3" w:rsidRPr="00BA1CA9" w:rsidRDefault="00220097" w:rsidP="00220097">
            <w:pPr>
              <w:spacing w:line="240" w:lineRule="auto"/>
              <w:jc w:val="center"/>
              <w:cnfStyle w:val="000000000000"/>
              <w:rPr>
                <w:szCs w:val="22"/>
              </w:rPr>
            </w:pPr>
            <w:r>
              <w:rPr>
                <w:szCs w:val="22"/>
              </w:rPr>
              <w:t>2</w:t>
            </w:r>
          </w:p>
        </w:tc>
        <w:tc>
          <w:tcPr>
            <w:tcW w:w="1092" w:type="dxa"/>
            <w:gridSpan w:val="2"/>
            <w:noWrap/>
            <w:vAlign w:val="center"/>
          </w:tcPr>
          <w:p w:rsidR="006F24A3" w:rsidRPr="00BA1CA9" w:rsidRDefault="00220097" w:rsidP="00220097">
            <w:pPr>
              <w:spacing w:line="240" w:lineRule="auto"/>
              <w:jc w:val="center"/>
              <w:cnfStyle w:val="000000000000"/>
              <w:rPr>
                <w:szCs w:val="22"/>
              </w:rPr>
            </w:pPr>
            <w:r>
              <w:rPr>
                <w:szCs w:val="22"/>
              </w:rPr>
              <w:t>4</w:t>
            </w:r>
          </w:p>
        </w:tc>
        <w:tc>
          <w:tcPr>
            <w:tcW w:w="1041" w:type="dxa"/>
            <w:vAlign w:val="center"/>
          </w:tcPr>
          <w:p w:rsidR="006F24A3" w:rsidRPr="00BA1CA9" w:rsidRDefault="00220097" w:rsidP="00220097">
            <w:pPr>
              <w:spacing w:line="240" w:lineRule="auto"/>
              <w:jc w:val="center"/>
              <w:cnfStyle w:val="000000000000"/>
              <w:rPr>
                <w:szCs w:val="22"/>
              </w:rPr>
            </w:pPr>
            <w:r>
              <w:rPr>
                <w:szCs w:val="22"/>
              </w:rPr>
              <w:t>5</w:t>
            </w:r>
          </w:p>
        </w:tc>
        <w:tc>
          <w:tcPr>
            <w:tcW w:w="1007" w:type="dxa"/>
            <w:vAlign w:val="center"/>
          </w:tcPr>
          <w:p w:rsidR="006F24A3" w:rsidRPr="00BA1CA9" w:rsidRDefault="00220097" w:rsidP="00220097">
            <w:pPr>
              <w:spacing w:line="240" w:lineRule="auto"/>
              <w:jc w:val="center"/>
              <w:cnfStyle w:val="000000000000"/>
              <w:rPr>
                <w:szCs w:val="22"/>
              </w:rPr>
            </w:pPr>
            <w:r>
              <w:rPr>
                <w:szCs w:val="22"/>
              </w:rPr>
              <w:t>10</w:t>
            </w:r>
          </w:p>
        </w:tc>
        <w:tc>
          <w:tcPr>
            <w:tcW w:w="1092" w:type="dxa"/>
            <w:vAlign w:val="center"/>
          </w:tcPr>
          <w:p w:rsidR="006F24A3" w:rsidRPr="00BA1CA9" w:rsidRDefault="00220097" w:rsidP="00220097">
            <w:pPr>
              <w:spacing w:line="240" w:lineRule="auto"/>
              <w:jc w:val="center"/>
              <w:cnfStyle w:val="000000000000"/>
              <w:rPr>
                <w:szCs w:val="22"/>
              </w:rPr>
            </w:pPr>
            <w:r>
              <w:rPr>
                <w:szCs w:val="22"/>
              </w:rPr>
              <w:t>10</w:t>
            </w:r>
          </w:p>
        </w:tc>
        <w:tc>
          <w:tcPr>
            <w:tcW w:w="1005" w:type="dxa"/>
            <w:vAlign w:val="center"/>
          </w:tcPr>
          <w:p w:rsidR="006F24A3" w:rsidRPr="00BA1CA9" w:rsidRDefault="00220097" w:rsidP="00220097">
            <w:pPr>
              <w:spacing w:line="240" w:lineRule="auto"/>
              <w:jc w:val="center"/>
              <w:cnfStyle w:val="000000000000"/>
              <w:rPr>
                <w:szCs w:val="22"/>
              </w:rPr>
            </w:pPr>
            <w:r>
              <w:rPr>
                <w:szCs w:val="22"/>
              </w:rPr>
              <w:t>10</w:t>
            </w:r>
          </w:p>
        </w:tc>
      </w:tr>
      <w:tr w:rsidR="006F24A3" w:rsidRPr="00BA1CA9" w:rsidTr="00220097">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042" w:type="dxa"/>
            <w:vAlign w:val="center"/>
          </w:tcPr>
          <w:p w:rsidR="006F24A3" w:rsidRPr="00BA1CA9" w:rsidRDefault="006F24A3" w:rsidP="00806DDE">
            <w:pPr>
              <w:spacing w:line="240" w:lineRule="auto"/>
              <w:cnfStyle w:val="000000100000"/>
              <w:rPr>
                <w:szCs w:val="22"/>
              </w:rPr>
            </w:pPr>
            <w:r w:rsidRPr="006F24A3">
              <w:rPr>
                <w:szCs w:val="22"/>
              </w:rPr>
              <w:t>Yetiştirme kurslarından memnuniyet oranı (%)</w:t>
            </w:r>
          </w:p>
        </w:tc>
        <w:tc>
          <w:tcPr>
            <w:tcW w:w="957" w:type="dxa"/>
            <w:noWrap/>
            <w:vAlign w:val="center"/>
          </w:tcPr>
          <w:p w:rsidR="006F24A3" w:rsidRPr="00BA1CA9" w:rsidRDefault="003E4365" w:rsidP="00220097">
            <w:pPr>
              <w:spacing w:line="240" w:lineRule="auto"/>
              <w:jc w:val="center"/>
              <w:cnfStyle w:val="000000100000"/>
              <w:rPr>
                <w:szCs w:val="22"/>
              </w:rPr>
            </w:pPr>
            <w:r>
              <w:rPr>
                <w:szCs w:val="22"/>
              </w:rPr>
              <w:t>85</w:t>
            </w:r>
          </w:p>
        </w:tc>
        <w:tc>
          <w:tcPr>
            <w:tcW w:w="1092" w:type="dxa"/>
            <w:gridSpan w:val="2"/>
            <w:noWrap/>
            <w:vAlign w:val="center"/>
          </w:tcPr>
          <w:p w:rsidR="006F24A3" w:rsidRPr="00BA1CA9" w:rsidRDefault="003E4365" w:rsidP="00220097">
            <w:pPr>
              <w:spacing w:line="240" w:lineRule="auto"/>
              <w:jc w:val="center"/>
              <w:cnfStyle w:val="000000100000"/>
              <w:rPr>
                <w:szCs w:val="22"/>
              </w:rPr>
            </w:pPr>
            <w:r>
              <w:rPr>
                <w:szCs w:val="22"/>
              </w:rPr>
              <w:t>90</w:t>
            </w:r>
          </w:p>
        </w:tc>
        <w:tc>
          <w:tcPr>
            <w:tcW w:w="1041" w:type="dxa"/>
            <w:vAlign w:val="center"/>
          </w:tcPr>
          <w:p w:rsidR="006F24A3" w:rsidRPr="00BA1CA9" w:rsidRDefault="003E4365" w:rsidP="00220097">
            <w:pPr>
              <w:spacing w:line="240" w:lineRule="auto"/>
              <w:jc w:val="center"/>
              <w:cnfStyle w:val="000000100000"/>
              <w:rPr>
                <w:szCs w:val="22"/>
              </w:rPr>
            </w:pPr>
            <w:r>
              <w:rPr>
                <w:szCs w:val="22"/>
              </w:rPr>
              <w:t>92</w:t>
            </w:r>
          </w:p>
        </w:tc>
        <w:tc>
          <w:tcPr>
            <w:tcW w:w="1007" w:type="dxa"/>
            <w:vAlign w:val="center"/>
          </w:tcPr>
          <w:p w:rsidR="006F24A3" w:rsidRPr="00BA1CA9" w:rsidRDefault="003E4365" w:rsidP="00220097">
            <w:pPr>
              <w:spacing w:line="240" w:lineRule="auto"/>
              <w:jc w:val="center"/>
              <w:cnfStyle w:val="000000100000"/>
              <w:rPr>
                <w:szCs w:val="22"/>
              </w:rPr>
            </w:pPr>
            <w:r>
              <w:rPr>
                <w:szCs w:val="22"/>
              </w:rPr>
              <w:t>92</w:t>
            </w:r>
          </w:p>
        </w:tc>
        <w:tc>
          <w:tcPr>
            <w:tcW w:w="1092" w:type="dxa"/>
            <w:vAlign w:val="center"/>
          </w:tcPr>
          <w:p w:rsidR="006F24A3" w:rsidRPr="00BA1CA9" w:rsidRDefault="003E4365" w:rsidP="00220097">
            <w:pPr>
              <w:spacing w:line="240" w:lineRule="auto"/>
              <w:jc w:val="center"/>
              <w:cnfStyle w:val="000000100000"/>
              <w:rPr>
                <w:szCs w:val="22"/>
              </w:rPr>
            </w:pPr>
            <w:r>
              <w:rPr>
                <w:szCs w:val="22"/>
              </w:rPr>
              <w:t>93</w:t>
            </w:r>
          </w:p>
        </w:tc>
        <w:tc>
          <w:tcPr>
            <w:tcW w:w="1005" w:type="dxa"/>
            <w:vAlign w:val="center"/>
          </w:tcPr>
          <w:p w:rsidR="006F24A3" w:rsidRPr="00BA1CA9" w:rsidRDefault="003E4365" w:rsidP="00220097">
            <w:pPr>
              <w:spacing w:line="240" w:lineRule="auto"/>
              <w:jc w:val="center"/>
              <w:cnfStyle w:val="000000100000"/>
              <w:rPr>
                <w:szCs w:val="22"/>
              </w:rPr>
            </w:pPr>
            <w:r>
              <w:rPr>
                <w:szCs w:val="22"/>
              </w:rPr>
              <w:t>95</w:t>
            </w:r>
          </w:p>
        </w:tc>
      </w:tr>
    </w:tbl>
    <w:p w:rsidR="00787867" w:rsidRDefault="00787867" w:rsidP="00220097">
      <w:pPr>
        <w:rPr>
          <w:b/>
          <w:color w:val="002060"/>
          <w:sz w:val="28"/>
        </w:rPr>
      </w:pPr>
    </w:p>
    <w:p w:rsidR="00220097" w:rsidRPr="00220097" w:rsidRDefault="00220097" w:rsidP="00220097">
      <w:pPr>
        <w:rPr>
          <w:b/>
          <w:color w:val="002060"/>
          <w:sz w:val="28"/>
        </w:rPr>
      </w:pPr>
    </w:p>
    <w:p w:rsidR="006F24A3" w:rsidRPr="00664E69" w:rsidRDefault="006F24A3" w:rsidP="00664E69">
      <w:pPr>
        <w:pStyle w:val="Balk2"/>
        <w:rPr>
          <w:rFonts w:ascii="Book Antiqua" w:hAnsi="Book Antiqua"/>
          <w:b/>
          <w:color w:val="FF0000"/>
          <w:sz w:val="28"/>
        </w:rPr>
      </w:pPr>
      <w:bookmarkStart w:id="114" w:name="_Toc531097546"/>
      <w:bookmarkStart w:id="115" w:name="_Toc535854323"/>
      <w:r w:rsidRPr="006F24A3">
        <w:rPr>
          <w:rFonts w:ascii="Book Antiqua" w:hAnsi="Book Antiqua"/>
          <w:b/>
          <w:color w:val="FF0000"/>
          <w:sz w:val="28"/>
        </w:rPr>
        <w:lastRenderedPageBreak/>
        <w:t>TEMA III: KURUMSAL KAPASİTE</w:t>
      </w:r>
      <w:bookmarkEnd w:id="114"/>
      <w:bookmarkEnd w:id="115"/>
    </w:p>
    <w:p w:rsidR="006F24A3" w:rsidRPr="006F24A3" w:rsidRDefault="006F24A3" w:rsidP="006F24A3">
      <w:pPr>
        <w:keepNext/>
        <w:keepLines/>
        <w:spacing w:before="240" w:after="240" w:line="240" w:lineRule="auto"/>
        <w:outlineLvl w:val="2"/>
        <w:rPr>
          <w:rFonts w:eastAsia="SimSun"/>
          <w:b/>
          <w:color w:val="0070C0"/>
          <w:sz w:val="28"/>
          <w:szCs w:val="24"/>
        </w:rPr>
      </w:pPr>
      <w:bookmarkStart w:id="116" w:name="_Toc535854324"/>
      <w:r w:rsidRPr="006F24A3">
        <w:rPr>
          <w:rFonts w:eastAsia="SimSun"/>
          <w:b/>
          <w:color w:val="0070C0"/>
          <w:sz w:val="28"/>
          <w:szCs w:val="24"/>
        </w:rPr>
        <w:t>Stratejik Amaç 3:</w:t>
      </w:r>
      <w:bookmarkEnd w:id="116"/>
    </w:p>
    <w:p w:rsidR="006F24A3" w:rsidRDefault="006F24A3" w:rsidP="00B1593F">
      <w:pPr>
        <w:keepNext/>
        <w:keepLines/>
        <w:spacing w:before="240" w:after="240" w:line="360" w:lineRule="auto"/>
        <w:jc w:val="both"/>
        <w:outlineLvl w:val="2"/>
        <w:rPr>
          <w:rFonts w:eastAsia="SimSun"/>
          <w:szCs w:val="24"/>
        </w:rPr>
      </w:pPr>
      <w:bookmarkStart w:id="117" w:name="_Toc535854325"/>
      <w:r w:rsidRPr="006F24A3">
        <w:rPr>
          <w:rFonts w:eastAsia="SimSun"/>
          <w:szCs w:val="24"/>
        </w:rPr>
        <w:t>Eğitim ve öğretim faaliyetlerinin daha nitelikli olarak verilebilmesi için okulumuzun kurumsal kapasitesi güçlendirilecektir.</w:t>
      </w:r>
      <w:bookmarkEnd w:id="117"/>
    </w:p>
    <w:p w:rsidR="00B1593F" w:rsidRDefault="00B1593F" w:rsidP="00B1593F">
      <w:pPr>
        <w:keepNext/>
        <w:keepLines/>
        <w:spacing w:before="240" w:after="240" w:line="360" w:lineRule="auto"/>
        <w:jc w:val="both"/>
        <w:outlineLvl w:val="2"/>
      </w:pPr>
      <w:bookmarkStart w:id="118" w:name="_Toc535854326"/>
      <w:commentRangeStart w:id="119"/>
      <w:r w:rsidRPr="00B1593F">
        <w:rPr>
          <w:b/>
          <w:color w:val="FF0000"/>
        </w:rPr>
        <w:t xml:space="preserve">Stratejik Hedef 3.1.  </w:t>
      </w:r>
      <w:commentRangeEnd w:id="119"/>
      <w:r>
        <w:rPr>
          <w:rStyle w:val="AklamaBavurusu"/>
        </w:rPr>
        <w:commentReference w:id="119"/>
      </w:r>
      <w:r w:rsidRPr="00B1593F">
        <w:t>Okulumuzun fiziki, teknolojik ve beşeri kaynaklarını, değişen ve gelişen koşullara uygun hale getirerek güçlendirmek.</w:t>
      </w:r>
      <w:bookmarkEnd w:id="118"/>
    </w:p>
    <w:p w:rsidR="00B1593F" w:rsidRDefault="00B1593F" w:rsidP="00B1593F">
      <w:pPr>
        <w:keepNext/>
        <w:keepLines/>
        <w:spacing w:before="240" w:after="240" w:line="240" w:lineRule="auto"/>
        <w:outlineLvl w:val="2"/>
        <w:rPr>
          <w:rFonts w:eastAsia="SimSun"/>
          <w:b/>
          <w:color w:val="00B050"/>
          <w:sz w:val="28"/>
          <w:szCs w:val="24"/>
        </w:rPr>
      </w:pPr>
      <w:bookmarkStart w:id="120" w:name="_Toc535854327"/>
      <w:commentRangeStart w:id="121"/>
      <w:r w:rsidRPr="006F24A3">
        <w:rPr>
          <w:rFonts w:eastAsia="SimSun"/>
          <w:b/>
          <w:color w:val="00B050"/>
          <w:sz w:val="28"/>
          <w:szCs w:val="24"/>
        </w:rPr>
        <w:t>Performans Göstergeleri</w:t>
      </w:r>
      <w:commentRangeEnd w:id="121"/>
      <w:r>
        <w:rPr>
          <w:rStyle w:val="AklamaBavurusu"/>
        </w:rPr>
        <w:commentReference w:id="121"/>
      </w:r>
      <w:bookmarkEnd w:id="120"/>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220097" w:rsidRPr="00BA1CA9" w:rsidTr="00806DDE">
        <w:trPr>
          <w:gridAfter w:val="1"/>
          <w:cnfStyle w:val="000000100000"/>
          <w:wAfter w:w="15" w:type="dxa"/>
          <w:trHeight w:val="309"/>
        </w:trPr>
        <w:tc>
          <w:tcPr>
            <w:cnfStyle w:val="001000000000"/>
            <w:tcW w:w="1757" w:type="dxa"/>
            <w:vMerge/>
            <w:vAlign w:val="center"/>
            <w:hideMark/>
          </w:tcPr>
          <w:p w:rsidR="00220097" w:rsidRPr="00BA1CA9" w:rsidRDefault="00220097" w:rsidP="00806DDE">
            <w:pPr>
              <w:spacing w:line="240" w:lineRule="auto"/>
              <w:rPr>
                <w:szCs w:val="22"/>
              </w:rPr>
            </w:pPr>
          </w:p>
        </w:tc>
        <w:tc>
          <w:tcPr>
            <w:tcW w:w="5042" w:type="dxa"/>
            <w:vMerge/>
            <w:vAlign w:val="center"/>
            <w:hideMark/>
          </w:tcPr>
          <w:p w:rsidR="00220097" w:rsidRPr="00BA1CA9" w:rsidRDefault="00220097" w:rsidP="00806DDE">
            <w:pPr>
              <w:spacing w:line="240" w:lineRule="auto"/>
              <w:cnfStyle w:val="000000100000"/>
              <w:rPr>
                <w:b/>
                <w:bCs/>
                <w:szCs w:val="22"/>
              </w:rPr>
            </w:pPr>
          </w:p>
        </w:tc>
        <w:tc>
          <w:tcPr>
            <w:tcW w:w="957" w:type="dxa"/>
            <w:noWrap/>
            <w:vAlign w:val="center"/>
            <w:hideMark/>
          </w:tcPr>
          <w:p w:rsidR="00220097" w:rsidRPr="00BA1CA9" w:rsidRDefault="00220097" w:rsidP="00B430C3">
            <w:pPr>
              <w:spacing w:line="240" w:lineRule="auto"/>
              <w:jc w:val="center"/>
              <w:cnfStyle w:val="000000100000"/>
              <w:rPr>
                <w:b/>
                <w:bCs/>
                <w:szCs w:val="22"/>
              </w:rPr>
            </w:pPr>
            <w:r w:rsidRPr="00BA1CA9">
              <w:rPr>
                <w:b/>
                <w:bCs/>
                <w:szCs w:val="22"/>
              </w:rPr>
              <w:t>20</w:t>
            </w:r>
            <w:r>
              <w:rPr>
                <w:b/>
                <w:bCs/>
                <w:szCs w:val="22"/>
              </w:rPr>
              <w:t>21</w:t>
            </w:r>
          </w:p>
        </w:tc>
        <w:tc>
          <w:tcPr>
            <w:tcW w:w="1092" w:type="dxa"/>
            <w:gridSpan w:val="2"/>
            <w:noWrap/>
            <w:vAlign w:val="center"/>
            <w:hideMark/>
          </w:tcPr>
          <w:p w:rsidR="00220097" w:rsidRPr="00BA1CA9" w:rsidRDefault="00220097" w:rsidP="00B430C3">
            <w:pPr>
              <w:spacing w:line="240" w:lineRule="auto"/>
              <w:jc w:val="center"/>
              <w:cnfStyle w:val="000000100000"/>
              <w:rPr>
                <w:b/>
                <w:bCs/>
                <w:szCs w:val="22"/>
              </w:rPr>
            </w:pPr>
            <w:r w:rsidRPr="00BA1CA9">
              <w:rPr>
                <w:b/>
                <w:bCs/>
                <w:szCs w:val="22"/>
              </w:rPr>
              <w:t>20</w:t>
            </w:r>
            <w:r>
              <w:rPr>
                <w:b/>
                <w:bCs/>
                <w:szCs w:val="22"/>
              </w:rPr>
              <w:t>22</w:t>
            </w:r>
          </w:p>
        </w:tc>
        <w:tc>
          <w:tcPr>
            <w:tcW w:w="1041" w:type="dxa"/>
            <w:vAlign w:val="center"/>
          </w:tcPr>
          <w:p w:rsidR="00220097" w:rsidRPr="00BA1CA9" w:rsidRDefault="00220097" w:rsidP="00B430C3">
            <w:pPr>
              <w:spacing w:line="240" w:lineRule="auto"/>
              <w:jc w:val="center"/>
              <w:cnfStyle w:val="000000100000"/>
              <w:rPr>
                <w:b/>
                <w:bCs/>
                <w:szCs w:val="22"/>
              </w:rPr>
            </w:pPr>
            <w:r>
              <w:rPr>
                <w:b/>
                <w:bCs/>
                <w:szCs w:val="22"/>
              </w:rPr>
              <w:t>2023</w:t>
            </w:r>
          </w:p>
        </w:tc>
        <w:tc>
          <w:tcPr>
            <w:tcW w:w="1007" w:type="dxa"/>
            <w:vAlign w:val="center"/>
          </w:tcPr>
          <w:p w:rsidR="00220097" w:rsidRPr="00BA1CA9" w:rsidRDefault="00220097" w:rsidP="00B430C3">
            <w:pPr>
              <w:spacing w:line="240" w:lineRule="auto"/>
              <w:jc w:val="center"/>
              <w:cnfStyle w:val="000000100000"/>
              <w:rPr>
                <w:b/>
                <w:bCs/>
                <w:szCs w:val="22"/>
              </w:rPr>
            </w:pPr>
            <w:r>
              <w:rPr>
                <w:b/>
                <w:bCs/>
                <w:szCs w:val="22"/>
              </w:rPr>
              <w:t>2024</w:t>
            </w:r>
          </w:p>
        </w:tc>
        <w:tc>
          <w:tcPr>
            <w:tcW w:w="1092" w:type="dxa"/>
          </w:tcPr>
          <w:p w:rsidR="00220097" w:rsidRPr="00BA1CA9" w:rsidRDefault="00220097" w:rsidP="00B430C3">
            <w:pPr>
              <w:spacing w:line="240" w:lineRule="auto"/>
              <w:jc w:val="center"/>
              <w:cnfStyle w:val="000000100000"/>
              <w:rPr>
                <w:b/>
                <w:bCs/>
                <w:szCs w:val="22"/>
              </w:rPr>
            </w:pPr>
            <w:r>
              <w:rPr>
                <w:b/>
                <w:bCs/>
                <w:szCs w:val="22"/>
              </w:rPr>
              <w:t>2025</w:t>
            </w:r>
          </w:p>
        </w:tc>
        <w:tc>
          <w:tcPr>
            <w:tcW w:w="1005" w:type="dxa"/>
          </w:tcPr>
          <w:p w:rsidR="00220097" w:rsidRPr="00BA1CA9" w:rsidRDefault="00220097" w:rsidP="00B430C3">
            <w:pPr>
              <w:spacing w:line="240" w:lineRule="auto"/>
              <w:jc w:val="center"/>
              <w:cnfStyle w:val="000000100000"/>
              <w:rPr>
                <w:b/>
                <w:bCs/>
                <w:szCs w:val="22"/>
              </w:rPr>
            </w:pPr>
            <w:r>
              <w:rPr>
                <w:b/>
                <w:bCs/>
                <w:szCs w:val="22"/>
              </w:rPr>
              <w:t>2026</w:t>
            </w:r>
          </w:p>
        </w:tc>
      </w:tr>
      <w:tr w:rsidR="00B1593F" w:rsidRPr="00BA1CA9" w:rsidTr="00220097">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957" w:type="dxa"/>
            <w:noWrap/>
            <w:vAlign w:val="center"/>
          </w:tcPr>
          <w:p w:rsidR="00B1593F" w:rsidRPr="00BA1CA9" w:rsidRDefault="003E4365" w:rsidP="00806DDE">
            <w:pPr>
              <w:spacing w:line="240" w:lineRule="auto"/>
              <w:cnfStyle w:val="000000000000"/>
              <w:rPr>
                <w:szCs w:val="22"/>
              </w:rPr>
            </w:pPr>
            <w:r>
              <w:rPr>
                <w:szCs w:val="22"/>
              </w:rPr>
              <w:t>0</w:t>
            </w:r>
          </w:p>
        </w:tc>
        <w:tc>
          <w:tcPr>
            <w:tcW w:w="1092" w:type="dxa"/>
            <w:gridSpan w:val="2"/>
            <w:noWrap/>
            <w:vAlign w:val="center"/>
          </w:tcPr>
          <w:p w:rsidR="00B1593F" w:rsidRPr="00BA1CA9" w:rsidRDefault="003E4365" w:rsidP="00806DDE">
            <w:pPr>
              <w:spacing w:line="240" w:lineRule="auto"/>
              <w:cnfStyle w:val="000000000000"/>
              <w:rPr>
                <w:szCs w:val="22"/>
              </w:rPr>
            </w:pPr>
            <w:r>
              <w:rPr>
                <w:szCs w:val="22"/>
              </w:rPr>
              <w:t>0</w:t>
            </w:r>
          </w:p>
        </w:tc>
        <w:tc>
          <w:tcPr>
            <w:tcW w:w="1041" w:type="dxa"/>
            <w:vAlign w:val="center"/>
          </w:tcPr>
          <w:p w:rsidR="00B1593F" w:rsidRPr="00BA1CA9" w:rsidRDefault="003E4365" w:rsidP="00806DDE">
            <w:pPr>
              <w:spacing w:line="240" w:lineRule="auto"/>
              <w:cnfStyle w:val="000000000000"/>
              <w:rPr>
                <w:szCs w:val="22"/>
              </w:rPr>
            </w:pPr>
            <w:r>
              <w:rPr>
                <w:szCs w:val="22"/>
              </w:rPr>
              <w:t>0</w:t>
            </w:r>
          </w:p>
        </w:tc>
        <w:tc>
          <w:tcPr>
            <w:tcW w:w="1007" w:type="dxa"/>
            <w:vAlign w:val="center"/>
          </w:tcPr>
          <w:p w:rsidR="00B1593F" w:rsidRPr="00BA1CA9" w:rsidRDefault="003E4365" w:rsidP="00806DDE">
            <w:pPr>
              <w:spacing w:line="240" w:lineRule="auto"/>
              <w:cnfStyle w:val="000000000000"/>
              <w:rPr>
                <w:szCs w:val="22"/>
              </w:rPr>
            </w:pPr>
            <w:r>
              <w:rPr>
                <w:szCs w:val="22"/>
              </w:rPr>
              <w:t>0</w:t>
            </w:r>
          </w:p>
        </w:tc>
        <w:tc>
          <w:tcPr>
            <w:tcW w:w="1092" w:type="dxa"/>
            <w:vAlign w:val="center"/>
          </w:tcPr>
          <w:p w:rsidR="00B1593F" w:rsidRPr="00BA1CA9" w:rsidRDefault="003E4365" w:rsidP="00220097">
            <w:pPr>
              <w:spacing w:line="240" w:lineRule="auto"/>
              <w:cnfStyle w:val="000000000000"/>
              <w:rPr>
                <w:szCs w:val="22"/>
              </w:rPr>
            </w:pPr>
            <w:r>
              <w:rPr>
                <w:szCs w:val="22"/>
              </w:rPr>
              <w:t>0</w:t>
            </w:r>
          </w:p>
        </w:tc>
        <w:tc>
          <w:tcPr>
            <w:tcW w:w="1005" w:type="dxa"/>
            <w:vAlign w:val="center"/>
          </w:tcPr>
          <w:p w:rsidR="00B1593F" w:rsidRPr="00BA1CA9" w:rsidRDefault="003E4365" w:rsidP="00220097">
            <w:pPr>
              <w:spacing w:line="240" w:lineRule="auto"/>
              <w:cnfStyle w:val="000000000000"/>
              <w:rPr>
                <w:szCs w:val="22"/>
              </w:rPr>
            </w:pPr>
            <w:r>
              <w:rPr>
                <w:szCs w:val="22"/>
              </w:rPr>
              <w:t>0</w:t>
            </w:r>
          </w:p>
        </w:tc>
      </w:tr>
      <w:tr w:rsidR="00B1593F" w:rsidRPr="00BA1CA9" w:rsidTr="00220097">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957" w:type="dxa"/>
            <w:noWrap/>
            <w:vAlign w:val="center"/>
          </w:tcPr>
          <w:p w:rsidR="00B1593F" w:rsidRPr="00BA1CA9" w:rsidRDefault="0093122C" w:rsidP="00806DDE">
            <w:pPr>
              <w:spacing w:line="240" w:lineRule="auto"/>
              <w:cnfStyle w:val="000000100000"/>
              <w:rPr>
                <w:szCs w:val="22"/>
              </w:rPr>
            </w:pPr>
            <w:r>
              <w:rPr>
                <w:szCs w:val="22"/>
              </w:rPr>
              <w:t>1</w:t>
            </w:r>
          </w:p>
        </w:tc>
        <w:tc>
          <w:tcPr>
            <w:tcW w:w="1092" w:type="dxa"/>
            <w:gridSpan w:val="2"/>
            <w:noWrap/>
            <w:vAlign w:val="center"/>
          </w:tcPr>
          <w:p w:rsidR="00B1593F" w:rsidRPr="00BA1CA9" w:rsidRDefault="00220097" w:rsidP="00806DDE">
            <w:pPr>
              <w:spacing w:line="240" w:lineRule="auto"/>
              <w:cnfStyle w:val="000000100000"/>
              <w:rPr>
                <w:szCs w:val="22"/>
              </w:rPr>
            </w:pPr>
            <w:r>
              <w:rPr>
                <w:szCs w:val="22"/>
              </w:rPr>
              <w:t>3</w:t>
            </w:r>
          </w:p>
        </w:tc>
        <w:tc>
          <w:tcPr>
            <w:tcW w:w="1041" w:type="dxa"/>
            <w:vAlign w:val="center"/>
          </w:tcPr>
          <w:p w:rsidR="00B1593F" w:rsidRPr="00BA1CA9" w:rsidRDefault="00220097" w:rsidP="00806DDE">
            <w:pPr>
              <w:spacing w:line="240" w:lineRule="auto"/>
              <w:cnfStyle w:val="000000100000"/>
              <w:rPr>
                <w:szCs w:val="22"/>
              </w:rPr>
            </w:pPr>
            <w:r>
              <w:rPr>
                <w:szCs w:val="22"/>
              </w:rPr>
              <w:t>5</w:t>
            </w:r>
          </w:p>
        </w:tc>
        <w:tc>
          <w:tcPr>
            <w:tcW w:w="1007" w:type="dxa"/>
            <w:vAlign w:val="center"/>
          </w:tcPr>
          <w:p w:rsidR="00B1593F" w:rsidRPr="00BA1CA9" w:rsidRDefault="00220097" w:rsidP="00806DDE">
            <w:pPr>
              <w:spacing w:line="240" w:lineRule="auto"/>
              <w:cnfStyle w:val="000000100000"/>
              <w:rPr>
                <w:szCs w:val="22"/>
              </w:rPr>
            </w:pPr>
            <w:r>
              <w:rPr>
                <w:szCs w:val="22"/>
              </w:rPr>
              <w:t>10</w:t>
            </w:r>
          </w:p>
        </w:tc>
        <w:tc>
          <w:tcPr>
            <w:tcW w:w="1092" w:type="dxa"/>
            <w:vAlign w:val="center"/>
          </w:tcPr>
          <w:p w:rsidR="00B1593F" w:rsidRPr="00BA1CA9" w:rsidRDefault="00220097" w:rsidP="00220097">
            <w:pPr>
              <w:spacing w:line="240" w:lineRule="auto"/>
              <w:cnfStyle w:val="000000100000"/>
              <w:rPr>
                <w:szCs w:val="22"/>
              </w:rPr>
            </w:pPr>
            <w:r>
              <w:rPr>
                <w:szCs w:val="22"/>
              </w:rPr>
              <w:t>10</w:t>
            </w:r>
          </w:p>
        </w:tc>
        <w:tc>
          <w:tcPr>
            <w:tcW w:w="1005" w:type="dxa"/>
            <w:vAlign w:val="center"/>
          </w:tcPr>
          <w:p w:rsidR="00B1593F" w:rsidRPr="00BA1CA9" w:rsidRDefault="00220097" w:rsidP="00220097">
            <w:pPr>
              <w:spacing w:line="240" w:lineRule="auto"/>
              <w:cnfStyle w:val="000000100000"/>
              <w:rPr>
                <w:szCs w:val="22"/>
              </w:rPr>
            </w:pPr>
            <w:r>
              <w:rPr>
                <w:szCs w:val="22"/>
              </w:rPr>
              <w:t>10</w:t>
            </w:r>
          </w:p>
        </w:tc>
      </w:tr>
      <w:tr w:rsidR="00B1593F" w:rsidRPr="00BA1CA9" w:rsidTr="00220097">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93122C" w:rsidP="00806DDE">
            <w:pPr>
              <w:spacing w:line="240" w:lineRule="auto"/>
              <w:cnfStyle w:val="000000000000"/>
              <w:rPr>
                <w:szCs w:val="22"/>
              </w:rPr>
            </w:pPr>
            <w:r>
              <w:rPr>
                <w:szCs w:val="22"/>
              </w:rPr>
              <w:t>90</w:t>
            </w:r>
          </w:p>
        </w:tc>
        <w:tc>
          <w:tcPr>
            <w:tcW w:w="1092" w:type="dxa"/>
            <w:gridSpan w:val="2"/>
            <w:noWrap/>
            <w:vAlign w:val="center"/>
          </w:tcPr>
          <w:p w:rsidR="00B1593F" w:rsidRPr="00BA1CA9" w:rsidRDefault="0093122C" w:rsidP="00806DDE">
            <w:pPr>
              <w:spacing w:line="240" w:lineRule="auto"/>
              <w:cnfStyle w:val="000000000000"/>
              <w:rPr>
                <w:szCs w:val="22"/>
              </w:rPr>
            </w:pPr>
            <w:r>
              <w:rPr>
                <w:szCs w:val="22"/>
              </w:rPr>
              <w:t>92</w:t>
            </w:r>
          </w:p>
        </w:tc>
        <w:tc>
          <w:tcPr>
            <w:tcW w:w="1041" w:type="dxa"/>
            <w:vAlign w:val="center"/>
          </w:tcPr>
          <w:p w:rsidR="00B1593F" w:rsidRPr="00BA1CA9" w:rsidRDefault="003E4365">
            <w:pPr>
              <w:spacing w:line="240" w:lineRule="auto"/>
              <w:cnfStyle w:val="000000000000"/>
              <w:rPr>
                <w:szCs w:val="22"/>
              </w:rPr>
            </w:pPr>
            <w:r>
              <w:rPr>
                <w:szCs w:val="22"/>
              </w:rPr>
              <w:t>93</w:t>
            </w:r>
          </w:p>
        </w:tc>
        <w:tc>
          <w:tcPr>
            <w:tcW w:w="1007" w:type="dxa"/>
            <w:vAlign w:val="center"/>
          </w:tcPr>
          <w:p w:rsidR="00B1593F" w:rsidRPr="00BA1CA9" w:rsidRDefault="003E4365" w:rsidP="00806DDE">
            <w:pPr>
              <w:spacing w:line="240" w:lineRule="auto"/>
              <w:cnfStyle w:val="000000000000"/>
              <w:rPr>
                <w:szCs w:val="22"/>
              </w:rPr>
            </w:pPr>
            <w:r>
              <w:rPr>
                <w:szCs w:val="22"/>
              </w:rPr>
              <w:t>94</w:t>
            </w:r>
          </w:p>
        </w:tc>
        <w:tc>
          <w:tcPr>
            <w:tcW w:w="1092" w:type="dxa"/>
            <w:vAlign w:val="center"/>
          </w:tcPr>
          <w:p w:rsidR="00B1593F" w:rsidRPr="00BA1CA9" w:rsidRDefault="00220097" w:rsidP="00220097">
            <w:pPr>
              <w:spacing w:line="240" w:lineRule="auto"/>
              <w:cnfStyle w:val="000000000000"/>
              <w:rPr>
                <w:szCs w:val="22"/>
              </w:rPr>
            </w:pPr>
            <w:r>
              <w:rPr>
                <w:szCs w:val="22"/>
              </w:rPr>
              <w:t>100</w:t>
            </w:r>
          </w:p>
        </w:tc>
        <w:tc>
          <w:tcPr>
            <w:tcW w:w="1005" w:type="dxa"/>
            <w:vAlign w:val="center"/>
          </w:tcPr>
          <w:p w:rsidR="00B1593F" w:rsidRPr="00BA1CA9" w:rsidRDefault="00220097" w:rsidP="00220097">
            <w:pPr>
              <w:spacing w:line="240" w:lineRule="auto"/>
              <w:cnfStyle w:val="000000000000"/>
              <w:rPr>
                <w:szCs w:val="22"/>
              </w:rPr>
            </w:pPr>
            <w:r>
              <w:rPr>
                <w:szCs w:val="22"/>
              </w:rPr>
              <w:t>100</w:t>
            </w:r>
          </w:p>
        </w:tc>
      </w:tr>
    </w:tbl>
    <w:p w:rsidR="00B1593F" w:rsidRPr="003D00B5" w:rsidRDefault="00B1593F" w:rsidP="00B1593F">
      <w:pPr>
        <w:rPr>
          <w:b/>
          <w:color w:val="002060"/>
          <w:sz w:val="28"/>
        </w:rPr>
      </w:pPr>
      <w:commentRangeStart w:id="122"/>
      <w:r w:rsidRPr="003D00B5">
        <w:rPr>
          <w:b/>
          <w:color w:val="002060"/>
          <w:sz w:val="28"/>
        </w:rPr>
        <w:t>Eylemler</w:t>
      </w:r>
      <w:commentRangeEnd w:id="122"/>
      <w:r>
        <w:rPr>
          <w:rStyle w:val="AklamaBavurusu"/>
        </w:rPr>
        <w:commentReference w:id="122"/>
      </w:r>
    </w:p>
    <w:tbl>
      <w:tblPr>
        <w:tblStyle w:val="KlavuzuTablo4-Vurgu21"/>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1310B2" w:rsidRPr="003D00B5" w:rsidTr="00942298">
        <w:trPr>
          <w:cnfStyle w:val="000000100000"/>
          <w:trHeight w:val="567"/>
        </w:trPr>
        <w:tc>
          <w:tcPr>
            <w:cnfStyle w:val="001000000000"/>
            <w:tcW w:w="353" w:type="pct"/>
            <w:noWrap/>
            <w:vAlign w:val="center"/>
            <w:hideMark/>
          </w:tcPr>
          <w:p w:rsidR="001310B2" w:rsidRPr="003D00B5" w:rsidRDefault="001310B2"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1310B2" w:rsidRPr="003D00B5" w:rsidRDefault="001310B2" w:rsidP="00B430C3">
            <w:pPr>
              <w:spacing w:line="240" w:lineRule="auto"/>
              <w:jc w:val="both"/>
              <w:cnfStyle w:val="0000001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1310B2" w:rsidRPr="003D00B5" w:rsidRDefault="001310B2" w:rsidP="00B430C3">
            <w:pPr>
              <w:spacing w:line="240" w:lineRule="auto"/>
              <w:jc w:val="both"/>
              <w:cnfStyle w:val="000000100000"/>
              <w:rPr>
                <w:color w:val="000000"/>
                <w:szCs w:val="24"/>
              </w:rPr>
            </w:pPr>
            <w:r>
              <w:rPr>
                <w:color w:val="000000"/>
                <w:szCs w:val="24"/>
              </w:rPr>
              <w:t>Okul Gelişim Ekibi</w:t>
            </w:r>
          </w:p>
        </w:tc>
        <w:tc>
          <w:tcPr>
            <w:tcW w:w="1162" w:type="pct"/>
          </w:tcPr>
          <w:p w:rsidR="001310B2" w:rsidRDefault="001310B2" w:rsidP="00B430C3">
            <w:pPr>
              <w:pStyle w:val="TableParagraph"/>
              <w:spacing w:before="148"/>
              <w:ind w:left="109"/>
              <w:cnfStyle w:val="000000100000"/>
            </w:pPr>
            <w:r>
              <w:t>Haziran</w:t>
            </w:r>
            <w:r>
              <w:rPr>
                <w:spacing w:val="8"/>
              </w:rPr>
              <w:t xml:space="preserve"> </w:t>
            </w:r>
            <w:r>
              <w:t>20</w:t>
            </w:r>
            <w:r>
              <w:t>24</w:t>
            </w:r>
          </w:p>
        </w:tc>
      </w:tr>
      <w:tr w:rsidR="001310B2" w:rsidRPr="003D00B5" w:rsidTr="00942298">
        <w:trPr>
          <w:trHeight w:val="567"/>
        </w:trPr>
        <w:tc>
          <w:tcPr>
            <w:cnfStyle w:val="001000000000"/>
            <w:tcW w:w="353" w:type="pct"/>
            <w:noWrap/>
            <w:vAlign w:val="center"/>
          </w:tcPr>
          <w:p w:rsidR="001310B2" w:rsidRPr="003D00B5" w:rsidRDefault="001310B2"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1310B2" w:rsidRPr="003D00B5" w:rsidRDefault="001310B2" w:rsidP="00B430C3">
            <w:pPr>
              <w:spacing w:line="240" w:lineRule="auto"/>
              <w:jc w:val="both"/>
              <w:cnfStyle w:val="0000000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1310B2" w:rsidRPr="003D00B5" w:rsidRDefault="001310B2" w:rsidP="00B430C3">
            <w:pPr>
              <w:spacing w:line="240" w:lineRule="auto"/>
              <w:jc w:val="both"/>
              <w:cnfStyle w:val="000000000000"/>
              <w:rPr>
                <w:color w:val="000000"/>
                <w:szCs w:val="24"/>
              </w:rPr>
            </w:pPr>
            <w:r>
              <w:rPr>
                <w:color w:val="000000"/>
                <w:szCs w:val="24"/>
              </w:rPr>
              <w:t>Proje Yönetim Ekibi</w:t>
            </w:r>
          </w:p>
        </w:tc>
        <w:tc>
          <w:tcPr>
            <w:tcW w:w="1162" w:type="pct"/>
          </w:tcPr>
          <w:p w:rsidR="001310B2" w:rsidRDefault="001310B2" w:rsidP="00B430C3">
            <w:pPr>
              <w:pStyle w:val="TableParagraph"/>
              <w:spacing w:before="149"/>
              <w:ind w:left="109"/>
              <w:cnfStyle w:val="000000000000"/>
            </w:pPr>
            <w:r>
              <w:rPr>
                <w:w w:val="105"/>
              </w:rPr>
              <w:t>Yıl</w:t>
            </w:r>
            <w:r>
              <w:rPr>
                <w:spacing w:val="7"/>
                <w:w w:val="105"/>
              </w:rPr>
              <w:t xml:space="preserve"> </w:t>
            </w:r>
            <w:r>
              <w:rPr>
                <w:w w:val="105"/>
              </w:rPr>
              <w:t>boyunca</w:t>
            </w:r>
          </w:p>
        </w:tc>
      </w:tr>
    </w:tbl>
    <w:p w:rsidR="00B1593F" w:rsidRPr="006F24A3" w:rsidRDefault="00B1593F" w:rsidP="00B1593F">
      <w:pPr>
        <w:keepNext/>
        <w:keepLines/>
        <w:spacing w:before="240" w:after="240" w:line="360" w:lineRule="auto"/>
        <w:jc w:val="both"/>
        <w:outlineLvl w:val="2"/>
        <w:rPr>
          <w:rFonts w:eastAsia="SimSun"/>
          <w:szCs w:val="24"/>
        </w:rPr>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E57D58" w:rsidRDefault="00E57D58"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123" w:name="_Toc535854442"/>
      <w:r w:rsidRPr="006E6EC7">
        <w:rPr>
          <w:rFonts w:cs="Calibri"/>
          <w:b/>
          <w:i w:val="0"/>
          <w:sz w:val="22"/>
          <w:szCs w:val="24"/>
        </w:rPr>
        <w:t xml:space="preserve">Tablo </w:t>
      </w:r>
      <w:r w:rsidR="00833677" w:rsidRPr="006E6EC7">
        <w:rPr>
          <w:rFonts w:cs="Calibri"/>
          <w:b/>
          <w:i w:val="0"/>
          <w:sz w:val="22"/>
          <w:szCs w:val="24"/>
        </w:rPr>
        <w:fldChar w:fldCharType="begin"/>
      </w:r>
      <w:r w:rsidRPr="006E6EC7">
        <w:rPr>
          <w:rFonts w:cs="Calibri"/>
          <w:b/>
          <w:i w:val="0"/>
          <w:sz w:val="22"/>
          <w:szCs w:val="24"/>
        </w:rPr>
        <w:instrText xml:space="preserve"> SEQ Tablo \* ARABIC </w:instrText>
      </w:r>
      <w:r w:rsidR="00833677" w:rsidRPr="006E6EC7">
        <w:rPr>
          <w:rFonts w:cs="Calibri"/>
          <w:b/>
          <w:i w:val="0"/>
          <w:sz w:val="22"/>
          <w:szCs w:val="24"/>
        </w:rPr>
        <w:fldChar w:fldCharType="separate"/>
      </w:r>
      <w:r w:rsidRPr="006E6EC7">
        <w:rPr>
          <w:rFonts w:cs="Calibri"/>
          <w:b/>
          <w:i w:val="0"/>
          <w:sz w:val="22"/>
          <w:szCs w:val="24"/>
        </w:rPr>
        <w:t>8</w:t>
      </w:r>
      <w:r w:rsidR="00833677" w:rsidRPr="006E6EC7">
        <w:rPr>
          <w:rFonts w:cs="Calibri"/>
          <w:b/>
          <w:i w:val="0"/>
          <w:sz w:val="22"/>
          <w:szCs w:val="24"/>
        </w:rPr>
        <w:fldChar w:fldCharType="end"/>
      </w:r>
      <w:r w:rsidR="0004730C">
        <w:rPr>
          <w:rFonts w:cs="Calibri"/>
          <w:b/>
          <w:i w:val="0"/>
          <w:sz w:val="22"/>
          <w:szCs w:val="24"/>
        </w:rPr>
        <w:t>: 2023-2028</w:t>
      </w:r>
      <w:r w:rsidRPr="006E6EC7">
        <w:rPr>
          <w:rFonts w:cs="Calibri"/>
          <w:b/>
          <w:i w:val="0"/>
          <w:sz w:val="22"/>
          <w:szCs w:val="24"/>
        </w:rPr>
        <w:t xml:space="preserve"> Stratejik Planı Faaliyet/Proje Maliyetlendirme Tablosu</w:t>
      </w:r>
      <w:bookmarkEnd w:id="123"/>
    </w:p>
    <w:tbl>
      <w:tblPr>
        <w:tblStyle w:val="KlavuzuTablo4-Vurgu21"/>
        <w:tblW w:w="0" w:type="auto"/>
        <w:tblLayout w:type="fixed"/>
        <w:tblLook w:val="04A0"/>
      </w:tblPr>
      <w:tblGrid>
        <w:gridCol w:w="5655"/>
        <w:gridCol w:w="1134"/>
        <w:gridCol w:w="1134"/>
        <w:gridCol w:w="1134"/>
        <w:gridCol w:w="1134"/>
        <w:gridCol w:w="1134"/>
        <w:gridCol w:w="1560"/>
      </w:tblGrid>
      <w:tr w:rsidR="0004730C" w:rsidRPr="006E6EC7" w:rsidTr="0004730C">
        <w:trPr>
          <w:cnfStyle w:val="100000000000"/>
          <w:trHeight w:val="338"/>
        </w:trPr>
        <w:tc>
          <w:tcPr>
            <w:cnfStyle w:val="001000000000"/>
            <w:tcW w:w="5655" w:type="dxa"/>
            <w:vMerge w:val="restart"/>
            <w:vAlign w:val="center"/>
            <w:hideMark/>
          </w:tcPr>
          <w:p w:rsidR="0004730C" w:rsidRPr="006E6EC7" w:rsidRDefault="0004730C" w:rsidP="006E6EC7">
            <w:pPr>
              <w:spacing w:line="240" w:lineRule="auto"/>
              <w:rPr>
                <w:sz w:val="28"/>
                <w:szCs w:val="28"/>
              </w:rPr>
            </w:pPr>
            <w:r w:rsidRPr="006E6EC7">
              <w:rPr>
                <w:sz w:val="28"/>
                <w:szCs w:val="28"/>
              </w:rPr>
              <w:t>Kaynak Tablosu</w:t>
            </w:r>
          </w:p>
        </w:tc>
        <w:tc>
          <w:tcPr>
            <w:tcW w:w="1134" w:type="dxa"/>
            <w:vMerge w:val="restart"/>
            <w:vAlign w:val="center"/>
            <w:hideMark/>
          </w:tcPr>
          <w:p w:rsidR="0004730C" w:rsidRDefault="0004730C" w:rsidP="0004730C">
            <w:pPr>
              <w:pStyle w:val="TableParagraph"/>
              <w:spacing w:line="254" w:lineRule="exact"/>
              <w:ind w:left="288"/>
              <w:jc w:val="center"/>
              <w:cnfStyle w:val="100000000000"/>
              <w:rPr>
                <w:rFonts w:ascii="Palatino Linotype"/>
                <w:b w:val="0"/>
                <w:sz w:val="28"/>
              </w:rPr>
            </w:pPr>
            <w:r>
              <w:rPr>
                <w:rFonts w:ascii="Palatino Linotype"/>
                <w:color w:val="FFFFFF"/>
                <w:sz w:val="28"/>
              </w:rPr>
              <w:t>2024</w:t>
            </w:r>
          </w:p>
        </w:tc>
        <w:tc>
          <w:tcPr>
            <w:tcW w:w="1134" w:type="dxa"/>
            <w:vMerge w:val="restart"/>
            <w:vAlign w:val="center"/>
            <w:hideMark/>
          </w:tcPr>
          <w:p w:rsidR="0004730C" w:rsidRDefault="0004730C" w:rsidP="0004730C">
            <w:pPr>
              <w:pStyle w:val="TableParagraph"/>
              <w:spacing w:line="254" w:lineRule="exact"/>
              <w:ind w:left="286"/>
              <w:jc w:val="center"/>
              <w:cnfStyle w:val="100000000000"/>
              <w:rPr>
                <w:rFonts w:ascii="Palatino Linotype"/>
                <w:b w:val="0"/>
                <w:sz w:val="28"/>
              </w:rPr>
            </w:pPr>
            <w:r>
              <w:rPr>
                <w:rFonts w:ascii="Palatino Linotype"/>
                <w:color w:val="FFFFFF"/>
                <w:sz w:val="28"/>
              </w:rPr>
              <w:t>2025</w:t>
            </w:r>
          </w:p>
        </w:tc>
        <w:tc>
          <w:tcPr>
            <w:tcW w:w="1134" w:type="dxa"/>
            <w:vMerge w:val="restart"/>
            <w:vAlign w:val="center"/>
            <w:hideMark/>
          </w:tcPr>
          <w:p w:rsidR="0004730C" w:rsidRDefault="0004730C" w:rsidP="0004730C">
            <w:pPr>
              <w:pStyle w:val="TableParagraph"/>
              <w:spacing w:line="254" w:lineRule="exact"/>
              <w:ind w:left="288"/>
              <w:jc w:val="center"/>
              <w:cnfStyle w:val="100000000000"/>
              <w:rPr>
                <w:rFonts w:ascii="Palatino Linotype"/>
                <w:b w:val="0"/>
                <w:sz w:val="28"/>
              </w:rPr>
            </w:pPr>
            <w:r>
              <w:rPr>
                <w:rFonts w:ascii="Palatino Linotype"/>
                <w:color w:val="FFFFFF"/>
                <w:sz w:val="28"/>
              </w:rPr>
              <w:t>2026</w:t>
            </w:r>
          </w:p>
        </w:tc>
        <w:tc>
          <w:tcPr>
            <w:tcW w:w="1134" w:type="dxa"/>
            <w:vMerge w:val="restart"/>
            <w:vAlign w:val="center"/>
            <w:hideMark/>
          </w:tcPr>
          <w:p w:rsidR="0004730C" w:rsidRDefault="0004730C" w:rsidP="0004730C">
            <w:pPr>
              <w:pStyle w:val="TableParagraph"/>
              <w:spacing w:line="254" w:lineRule="exact"/>
              <w:ind w:left="286"/>
              <w:jc w:val="center"/>
              <w:cnfStyle w:val="100000000000"/>
              <w:rPr>
                <w:rFonts w:ascii="Palatino Linotype"/>
                <w:b w:val="0"/>
                <w:sz w:val="28"/>
              </w:rPr>
            </w:pPr>
            <w:r>
              <w:rPr>
                <w:rFonts w:ascii="Palatino Linotype"/>
                <w:color w:val="FFFFFF"/>
                <w:sz w:val="28"/>
              </w:rPr>
              <w:t>2027</w:t>
            </w:r>
          </w:p>
        </w:tc>
        <w:tc>
          <w:tcPr>
            <w:tcW w:w="1134" w:type="dxa"/>
            <w:vMerge w:val="restart"/>
            <w:vAlign w:val="center"/>
            <w:hideMark/>
          </w:tcPr>
          <w:p w:rsidR="0004730C" w:rsidRDefault="0004730C" w:rsidP="0004730C">
            <w:pPr>
              <w:pStyle w:val="TableParagraph"/>
              <w:spacing w:line="254" w:lineRule="exact"/>
              <w:ind w:left="288"/>
              <w:jc w:val="center"/>
              <w:cnfStyle w:val="100000000000"/>
              <w:rPr>
                <w:rFonts w:ascii="Palatino Linotype"/>
                <w:b w:val="0"/>
                <w:sz w:val="28"/>
              </w:rPr>
            </w:pPr>
            <w:r>
              <w:rPr>
                <w:rFonts w:ascii="Palatino Linotype"/>
                <w:color w:val="FFFFFF"/>
                <w:sz w:val="28"/>
              </w:rPr>
              <w:t>2028</w:t>
            </w:r>
          </w:p>
        </w:tc>
        <w:tc>
          <w:tcPr>
            <w:tcW w:w="1560" w:type="dxa"/>
            <w:vMerge w:val="restart"/>
            <w:vAlign w:val="center"/>
            <w:hideMark/>
          </w:tcPr>
          <w:p w:rsidR="0004730C" w:rsidRPr="006E6EC7" w:rsidRDefault="0004730C"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2000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2500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3500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4000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5000</w:t>
            </w:r>
          </w:p>
        </w:tc>
        <w:tc>
          <w:tcPr>
            <w:tcW w:w="1560" w:type="dxa"/>
            <w:vAlign w:val="center"/>
          </w:tcPr>
          <w:p w:rsidR="006E6EC7" w:rsidRPr="006E6EC7" w:rsidRDefault="0093122C" w:rsidP="006E6EC7">
            <w:pPr>
              <w:spacing w:line="240" w:lineRule="auto"/>
              <w:cnfStyle w:val="000000000000"/>
              <w:rPr>
                <w:color w:val="000000"/>
                <w:szCs w:val="20"/>
              </w:rPr>
            </w:pPr>
            <w:r>
              <w:rPr>
                <w:color w:val="000000"/>
                <w:szCs w:val="20"/>
              </w:rPr>
              <w:t>17000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0</w:t>
            </w:r>
          </w:p>
        </w:tc>
        <w:tc>
          <w:tcPr>
            <w:tcW w:w="1560" w:type="dxa"/>
            <w:vAlign w:val="center"/>
          </w:tcPr>
          <w:p w:rsidR="006E6EC7" w:rsidRPr="006E6EC7" w:rsidRDefault="0093122C" w:rsidP="006E6EC7">
            <w:pPr>
              <w:spacing w:line="240" w:lineRule="auto"/>
              <w:cnfStyle w:val="000000100000"/>
              <w:rPr>
                <w:color w:val="000000"/>
                <w:szCs w:val="20"/>
              </w:rPr>
            </w:pPr>
            <w:r>
              <w:rPr>
                <w:color w:val="000000"/>
                <w:szCs w:val="20"/>
              </w:rPr>
              <w:t>0</w:t>
            </w: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3000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3500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4000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4500</w:t>
            </w:r>
          </w:p>
        </w:tc>
        <w:tc>
          <w:tcPr>
            <w:tcW w:w="1134" w:type="dxa"/>
            <w:vAlign w:val="center"/>
          </w:tcPr>
          <w:p w:rsidR="006E6EC7" w:rsidRPr="006E6EC7" w:rsidRDefault="0093122C" w:rsidP="006E6EC7">
            <w:pPr>
              <w:spacing w:line="240" w:lineRule="auto"/>
              <w:cnfStyle w:val="000000000000"/>
              <w:rPr>
                <w:color w:val="000000"/>
                <w:szCs w:val="20"/>
              </w:rPr>
            </w:pPr>
            <w:r>
              <w:rPr>
                <w:color w:val="000000"/>
                <w:szCs w:val="20"/>
              </w:rPr>
              <w:t>5000</w:t>
            </w:r>
          </w:p>
        </w:tc>
        <w:tc>
          <w:tcPr>
            <w:tcW w:w="1560" w:type="dxa"/>
            <w:vAlign w:val="center"/>
          </w:tcPr>
          <w:p w:rsidR="006E6EC7" w:rsidRPr="006E6EC7" w:rsidRDefault="005134E3" w:rsidP="006E6EC7">
            <w:pPr>
              <w:spacing w:line="240" w:lineRule="auto"/>
              <w:cnfStyle w:val="000000000000"/>
              <w:rPr>
                <w:color w:val="000000"/>
                <w:szCs w:val="20"/>
              </w:rPr>
            </w:pPr>
            <w:r>
              <w:rPr>
                <w:color w:val="000000"/>
                <w:szCs w:val="20"/>
              </w:rPr>
              <w:t>20000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5000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6000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7500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8500</w:t>
            </w:r>
          </w:p>
        </w:tc>
        <w:tc>
          <w:tcPr>
            <w:tcW w:w="1134" w:type="dxa"/>
            <w:vAlign w:val="center"/>
          </w:tcPr>
          <w:p w:rsidR="006E6EC7" w:rsidRPr="006E6EC7" w:rsidRDefault="0093122C" w:rsidP="006E6EC7">
            <w:pPr>
              <w:spacing w:line="240" w:lineRule="auto"/>
              <w:cnfStyle w:val="000000100000"/>
              <w:rPr>
                <w:color w:val="000000"/>
                <w:szCs w:val="20"/>
              </w:rPr>
            </w:pPr>
            <w:r>
              <w:rPr>
                <w:color w:val="000000"/>
                <w:szCs w:val="20"/>
              </w:rPr>
              <w:t>10000</w:t>
            </w:r>
          </w:p>
        </w:tc>
        <w:tc>
          <w:tcPr>
            <w:tcW w:w="1560" w:type="dxa"/>
            <w:vAlign w:val="center"/>
          </w:tcPr>
          <w:p w:rsidR="006E6EC7" w:rsidRPr="006E6EC7" w:rsidRDefault="005134E3" w:rsidP="006E6EC7">
            <w:pPr>
              <w:spacing w:line="240" w:lineRule="auto"/>
              <w:cnfStyle w:val="000000100000"/>
              <w:rPr>
                <w:color w:val="000000"/>
                <w:szCs w:val="20"/>
              </w:rPr>
            </w:pPr>
            <w:r>
              <w:rPr>
                <w:color w:val="000000"/>
                <w:szCs w:val="20"/>
              </w:rPr>
              <w:t>37000</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elih ÜNLÜER" w:date="2018-12-27T15:03:00Z" w:initials="M&amp;Ü">
    <w:p w:rsidR="00F139B4" w:rsidRPr="00C526D0" w:rsidRDefault="00F139B4"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rsidR="00F139B4" w:rsidRDefault="00F139B4" w:rsidP="00524C87">
      <w:pPr>
        <w:pStyle w:val="AklamaMetni"/>
      </w:pPr>
    </w:p>
  </w:comment>
  <w:comment w:id="3" w:author="Melih ÜNLÜER" w:date="2024-02-28T09:18:00Z" w:initials="M&amp;Ü">
    <w:p w:rsidR="00F139B4" w:rsidRPr="00AE442A" w:rsidRDefault="00F139B4" w:rsidP="00AE442A">
      <w:pPr>
        <w:pStyle w:val="AklamaMetni"/>
      </w:pPr>
      <w:r>
        <w:rPr>
          <w:rStyle w:val="AklamaBavurusu"/>
        </w:rPr>
        <w:annotationRef/>
      </w:r>
    </w:p>
    <w:p w:rsidR="00F139B4" w:rsidRDefault="00F139B4">
      <w:pPr>
        <w:pStyle w:val="AklamaMetni"/>
      </w:pPr>
    </w:p>
  </w:comment>
  <w:comment w:id="22" w:author="Melih ÜNLÜER" w:date="2019-01-21T12:06:00Z" w:initials="M&amp;Ü">
    <w:p w:rsidR="00F139B4" w:rsidRDefault="00F139B4"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rsidR="00F139B4" w:rsidRDefault="00F139B4" w:rsidP="00454D00">
      <w:pPr>
        <w:pStyle w:val="AklamaMetni"/>
      </w:pPr>
      <w:r>
        <w:t>Alınan ödüller, başarılar, başarılı ve farklı uygulamalara yer verebileceğiniz tanıtım bölümünün iki, üç sayfadan fazla olmamasına dikkat edilmesi gerekmektedir.</w:t>
      </w:r>
    </w:p>
  </w:comment>
  <w:comment w:id="27" w:author="Melih ÜNLÜER" w:date="2018-12-27T15:05:00Z" w:initials="M&amp;Ü">
    <w:p w:rsidR="00F139B4" w:rsidRDefault="00F139B4" w:rsidP="00454D00">
      <w:pPr>
        <w:pStyle w:val="AklamaMetni"/>
      </w:pPr>
      <w:r>
        <w:rPr>
          <w:rStyle w:val="AklamaBavurusu"/>
        </w:rPr>
        <w:annotationRef/>
      </w:r>
      <w:r>
        <w:t>Coğrafi konum linki oluşturulduktan sonra kısaltma uygulaması ile kısaltılmış link verilecektir. Şimdi boş bırakın lütfen.</w:t>
      </w:r>
    </w:p>
  </w:comment>
  <w:comment w:id="28" w:author="Melih ÜNLÜER" w:date="2018-12-27T15:06:00Z" w:initials="M&amp;Ü">
    <w:p w:rsidR="00F139B4" w:rsidRDefault="00F139B4" w:rsidP="00454D00">
      <w:pPr>
        <w:pStyle w:val="AklamaMetni"/>
      </w:pPr>
      <w:r>
        <w:rPr>
          <w:rStyle w:val="AklamaBavurusu"/>
        </w:rPr>
        <w:annotationRef/>
      </w:r>
      <w:r>
        <w:t>Alttaki yapılan tablodan alınacaktır</w:t>
      </w:r>
    </w:p>
  </w:comment>
  <w:comment w:id="29" w:author="Melih ÜNLÜER" w:date="2018-12-27T15:06:00Z" w:initials="M&amp;Ü">
    <w:p w:rsidR="00F139B4" w:rsidRPr="00C526D0" w:rsidRDefault="00F139B4"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rsidR="00F139B4" w:rsidRPr="00C526D0" w:rsidRDefault="00F139B4" w:rsidP="00454D00">
      <w:pPr>
        <w:spacing w:line="240" w:lineRule="auto"/>
        <w:rPr>
          <w:sz w:val="20"/>
          <w:szCs w:val="20"/>
        </w:rPr>
      </w:pPr>
    </w:p>
    <w:p w:rsidR="00F139B4" w:rsidRDefault="00F139B4" w:rsidP="00454D00">
      <w:pPr>
        <w:pStyle w:val="AklamaMetni"/>
      </w:pPr>
    </w:p>
  </w:comment>
  <w:comment w:id="33" w:author="Melih ÜNLÜER" w:date="2018-12-27T15:07:00Z" w:initials="M&amp;Ü">
    <w:p w:rsidR="00F139B4" w:rsidRPr="00C526D0" w:rsidRDefault="00F139B4"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p>
    <w:p w:rsidR="00F139B4" w:rsidRPr="00C526D0" w:rsidRDefault="00F139B4" w:rsidP="00B908D9">
      <w:pPr>
        <w:spacing w:line="240" w:lineRule="auto"/>
        <w:rPr>
          <w:sz w:val="20"/>
          <w:szCs w:val="20"/>
        </w:rPr>
      </w:pPr>
    </w:p>
    <w:p w:rsidR="00F139B4" w:rsidRDefault="00F139B4" w:rsidP="00B908D9">
      <w:pPr>
        <w:pStyle w:val="AklamaMetni"/>
      </w:pPr>
    </w:p>
  </w:comment>
  <w:comment w:id="37" w:author="Melih ÜNLÜER" w:date="2018-12-27T15:07:00Z" w:initials="M&amp;Ü">
    <w:p w:rsidR="00F139B4" w:rsidRPr="00C526D0" w:rsidRDefault="00F139B4"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rsidR="00F139B4" w:rsidRDefault="00F139B4" w:rsidP="00B908D9">
      <w:pPr>
        <w:pStyle w:val="AklamaMetni"/>
      </w:pPr>
    </w:p>
  </w:comment>
  <w:comment w:id="41" w:author="Melih ÜNLÜER" w:date="2019-01-21T12:26:00Z" w:initials="M&amp;Ü">
    <w:p w:rsidR="00F139B4" w:rsidRDefault="00F139B4">
      <w:pPr>
        <w:pStyle w:val="AklamaMetni"/>
      </w:pPr>
      <w:r>
        <w:rPr>
          <w:rStyle w:val="AklamaBavurusu"/>
        </w:rPr>
        <w:annotationRef/>
      </w:r>
      <w:r>
        <w:rPr>
          <w:szCs w:val="24"/>
        </w:rPr>
        <w:t>Sınıf sayısına göre istenildiği kadar satır eklenebilir.</w:t>
      </w:r>
    </w:p>
  </w:comment>
  <w:comment w:id="50" w:author="Melih ÜNLÜER" w:date="2018-12-27T15:09:00Z" w:initials="M&amp;Ü">
    <w:p w:rsidR="00F139B4" w:rsidRPr="00C526D0" w:rsidRDefault="00F139B4" w:rsidP="00525211">
      <w:pPr>
        <w:pStyle w:val="AklamaMetni"/>
      </w:pPr>
      <w:r>
        <w:rPr>
          <w:rStyle w:val="AklamaBavurusu"/>
        </w:rPr>
        <w:annotationRef/>
      </w:r>
      <w:r w:rsidRPr="00B21A33">
        <w:rPr>
          <w:b/>
          <w:i/>
        </w:rPr>
        <w:t>Bu bölümde okul tarafından yapılan öğrenci, veli ve öğretmen anketlerine ilişkin sonuçlara yer verilecektir.)</w:t>
      </w:r>
      <w:r>
        <w:rPr>
          <w:b/>
          <w:i/>
        </w:rPr>
        <w:t>Bununla ilgili örnekler okullara gönderildi. Grafiklerle açıklanmalıdır.</w:t>
      </w:r>
    </w:p>
  </w:comment>
  <w:comment w:id="52" w:author="Melih ÜNLÜER" w:date="2019-01-21T14:57:00Z" w:initials="M&amp;Ü">
    <w:p w:rsidR="00F139B4" w:rsidRDefault="00F139B4">
      <w:pPr>
        <w:pStyle w:val="AklamaMetni"/>
      </w:pPr>
      <w:r>
        <w:rPr>
          <w:rStyle w:val="AklamaBavurusu"/>
        </w:rPr>
        <w:annotationRef/>
      </w:r>
      <w:r>
        <w:t>Bu şekilde bir açıklama yapabilir farklı açıklama da yapabilirsiniz. örneklem yöntemini kullanmayıp tüm öğrencilerinize de uygulayabilirsiniz.</w:t>
      </w:r>
    </w:p>
  </w:comment>
  <w:comment w:id="53" w:author="Melih ÜNLÜER" w:date="2019-01-21T15:02:00Z" w:initials="M&amp;Ü">
    <w:p w:rsidR="00F139B4" w:rsidRDefault="00F139B4">
      <w:pPr>
        <w:pStyle w:val="AklamaMetni"/>
      </w:pPr>
      <w:r>
        <w:rPr>
          <w:rStyle w:val="AklamaBavurusu"/>
        </w:rPr>
        <w:annotationRef/>
      </w:r>
      <w:r>
        <w:t>Anketleri grafik haline getirerek örnekteki gibi ekleyebilirsiniz. Size verilen sorulardan farklı soruları da grafik haline getirebilirsiniz.</w:t>
      </w:r>
    </w:p>
  </w:comment>
  <w:comment w:id="55" w:author="Melih ÜNLÜER" w:date="2019-01-23T10:52:00Z" w:initials="M&amp;Ü">
    <w:p w:rsidR="00F139B4" w:rsidRDefault="00F139B4">
      <w:pPr>
        <w:pStyle w:val="AklamaMetni"/>
      </w:pPr>
      <w:r>
        <w:rPr>
          <w:rStyle w:val="AklamaBavurusu"/>
        </w:rPr>
        <w:annotationRef/>
      </w:r>
      <w:r>
        <w:t>Bu şekilde grafik haline getirdiğiniz sonuçları kısaca metin halinde açıklamasını yapınız.</w:t>
      </w:r>
    </w:p>
  </w:comment>
  <w:comment w:id="57" w:author="Melih ÜNLÜER" w:date="2019-01-21T15:11:00Z" w:initials="M&amp;Ü">
    <w:p w:rsidR="00F139B4" w:rsidRDefault="00F139B4">
      <w:pPr>
        <w:pStyle w:val="AklamaMetni"/>
      </w:pPr>
      <w:r>
        <w:rPr>
          <w:rStyle w:val="AklamaBavurusu"/>
        </w:rPr>
        <w:annotationRef/>
      </w:r>
      <w:r>
        <w:t>Örnek olarak verilmiştir. Verdiğimiz ankete göre sizde kendi grafiklerinizi oluşturun lütfen.</w:t>
      </w:r>
    </w:p>
  </w:comment>
  <w:comment w:id="64" w:author="Melih ÜNLÜER" w:date="2018-12-27T15:11:00Z" w:initials="M&amp;Ü">
    <w:p w:rsidR="00F139B4" w:rsidRPr="00F34F01" w:rsidRDefault="00F139B4"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rsidR="00F139B4" w:rsidRPr="00F34F01" w:rsidRDefault="00F139B4"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rsidR="00F139B4" w:rsidRPr="00F34F01" w:rsidRDefault="00F139B4" w:rsidP="002019F2">
      <w:pPr>
        <w:spacing w:after="0"/>
        <w:ind w:firstLine="708"/>
        <w:jc w:val="both"/>
        <w:rPr>
          <w:b/>
          <w:szCs w:val="24"/>
        </w:rPr>
      </w:pPr>
      <w:r w:rsidRPr="00F34F01">
        <w:rPr>
          <w:szCs w:val="24"/>
        </w:rPr>
        <w:t>Bu 5 alanın GZ ifadelerinde düşünülmesi gerekir.</w:t>
      </w:r>
    </w:p>
    <w:p w:rsidR="00F139B4" w:rsidRDefault="00F139B4" w:rsidP="002019F2">
      <w:pPr>
        <w:pStyle w:val="AklamaMetni"/>
      </w:pPr>
    </w:p>
  </w:comment>
  <w:comment w:id="66" w:author="Melih ÜNLÜER" w:date="2018-12-27T15:11:00Z" w:initials="M&amp;Ü">
    <w:p w:rsidR="00F139B4" w:rsidRPr="00F34F01" w:rsidRDefault="00F139B4"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F139B4" w:rsidRPr="00F34F01" w:rsidRDefault="00F139B4"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rsidR="00F139B4" w:rsidRDefault="00F139B4" w:rsidP="002019F2">
      <w:pPr>
        <w:pStyle w:val="AklamaMetni"/>
      </w:pPr>
    </w:p>
  </w:comment>
  <w:comment w:id="71" w:author="Melih ÜNLÜER" w:date="2019-01-23T11:42:00Z" w:initials="M&amp;Ü">
    <w:p w:rsidR="00F139B4" w:rsidRDefault="00F139B4">
      <w:pPr>
        <w:pStyle w:val="AklamaMetni"/>
      </w:pPr>
      <w:r>
        <w:rPr>
          <w:rStyle w:val="AklamaBavurusu"/>
        </w:rPr>
        <w:annotationRef/>
      </w:r>
      <w:r>
        <w:t>Örnek olarak verilmiştir.</w:t>
      </w:r>
    </w:p>
  </w:comment>
  <w:comment w:id="76" w:author="Melih ÜNLÜER" w:date="2018-12-27T15:15:00Z" w:initials="M&amp;Ü">
    <w:p w:rsidR="00F139B4" w:rsidRDefault="00F139B4"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79" w:author="Melih ÜNLÜER" w:date="2018-12-27T15:16:00Z" w:initials="M&amp;Ü">
    <w:p w:rsidR="00F139B4" w:rsidRPr="00F34F01" w:rsidRDefault="00F139B4" w:rsidP="00DB4A4D">
      <w:pPr>
        <w:pStyle w:val="AklamaMetni"/>
      </w:pPr>
      <w:r>
        <w:rPr>
          <w:rStyle w:val="AklamaBavurusu"/>
        </w:rPr>
        <w:annotationRef/>
      </w:r>
      <w:r>
        <w:rPr>
          <w:b/>
          <w:i/>
          <w:szCs w:val="24"/>
        </w:rPr>
        <w:t>Çok ve verimli çalışılması durumunda beş yılın sonunda yakalanması mümkün olan ufka ilişkin ifadenin girilmesi beklenmektedir. Misyondan farklı olarak vizyon ifadesinde mevzuat yerine yönetimin ufku çok önem taşımaktadır.)Gelecekte okulun nerde olacağı burda beklenmektedir. Vizyon ifadeleri çok uzun olmaz kısa ve net açık bir şekilde ifade edilmelidir.</w:t>
      </w:r>
    </w:p>
  </w:comment>
  <w:comment w:id="82" w:author="Melih ÜNLÜER" w:date="2018-12-27T15:17:00Z" w:initials="M&amp;Ü">
    <w:p w:rsidR="00F139B4" w:rsidRDefault="00F139B4" w:rsidP="00A25402">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83" w:author="Melih ÜNLÜER" w:date="2019-01-23T13:54:00Z" w:initials="M&amp;Ü">
    <w:p w:rsidR="00F139B4" w:rsidRPr="00522622" w:rsidRDefault="00F139B4"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rsidR="00F139B4" w:rsidRPr="00522622" w:rsidRDefault="00F139B4" w:rsidP="00E37F88">
      <w:pPr>
        <w:pStyle w:val="AklamaMetni"/>
      </w:pPr>
      <w:r w:rsidRPr="00522622">
        <w:rPr>
          <w:b/>
        </w:rPr>
        <w:t>Altta erişim, kalite ve kapasite amaçlarına ilişkin örnek amaç, hedef ve göstergeler verilmiştir.</w:t>
      </w:r>
    </w:p>
    <w:p w:rsidR="00F139B4" w:rsidRPr="00522622" w:rsidRDefault="00F139B4" w:rsidP="00E37F88">
      <w:pPr>
        <w:pStyle w:val="AklamaMetni"/>
      </w:pPr>
      <w:r w:rsidRPr="00522622">
        <w:t>Erişim başlığında eylemlere ilişkin örneğe yer verilmiştir.</w:t>
      </w:r>
    </w:p>
    <w:p w:rsidR="00F139B4" w:rsidRDefault="00F139B4">
      <w:pPr>
        <w:pStyle w:val="AklamaMetni"/>
      </w:pPr>
    </w:p>
  </w:comment>
  <w:comment w:id="88" w:author="Melih ÜNLÜER" w:date="2018-12-27T15:20:00Z" w:initials="M&amp;Ü">
    <w:p w:rsidR="00F139B4" w:rsidRPr="00F34F01" w:rsidRDefault="00F139B4" w:rsidP="00A25402">
      <w:pPr>
        <w:pStyle w:val="AklamaMetni"/>
      </w:pPr>
      <w:r>
        <w:rPr>
          <w:rStyle w:val="AklamaBavurusu"/>
        </w:rPr>
        <w:annotationRef/>
      </w:r>
      <w:r w:rsidRPr="00F34F01">
        <w:t>Eğitim ve öğretime erişim artırılmasına ilişkin amaç ifadesi yazılacaktır.</w:t>
      </w:r>
    </w:p>
    <w:p w:rsidR="00F139B4" w:rsidRDefault="00F139B4" w:rsidP="00A25402">
      <w:pPr>
        <w:pStyle w:val="AklamaMetni"/>
      </w:pPr>
    </w:p>
  </w:comment>
  <w:comment w:id="89" w:author="Melih ÜNLÜER" w:date="2019-01-21T15:59:00Z" w:initials="M&amp;Ü">
    <w:p w:rsidR="00F139B4" w:rsidRDefault="00F139B4">
      <w:pPr>
        <w:pStyle w:val="AklamaMetni"/>
      </w:pPr>
      <w:r>
        <w:rPr>
          <w:rStyle w:val="AklamaBavurusu"/>
        </w:rPr>
        <w:annotationRef/>
      </w:r>
      <w:r w:rsidRPr="00A25402">
        <w:t>Hedef altında öğrencilerin okullaşma oranlarına ilişkin göstergeler, devam devamsızlık ve oryantasyon (uyum) eğitimlerine ilişkin göstergeler takip edilecektir.)</w:t>
      </w:r>
    </w:p>
  </w:comment>
  <w:comment w:id="90" w:author="Melih ÜNLÜER" w:date="2019-01-21T16:00:00Z" w:initials="M&amp;Ü">
    <w:p w:rsidR="00F139B4" w:rsidRDefault="00F139B4">
      <w:pPr>
        <w:pStyle w:val="AklamaMetni"/>
      </w:pPr>
      <w:r>
        <w:rPr>
          <w:rStyle w:val="AklamaBavurusu"/>
        </w:rPr>
        <w:annotationRef/>
      </w:r>
      <w:r w:rsidRPr="000978E4">
        <w:t>Hedef ifadesi yazılacaktır</w:t>
      </w:r>
      <w:r>
        <w:t>.</w:t>
      </w:r>
    </w:p>
  </w:comment>
  <w:comment w:id="92" w:author="Melih ÜNLÜER" w:date="2018-12-27T15:23:00Z" w:initials="M&amp;Ü">
    <w:p w:rsidR="00F139B4" w:rsidRPr="00D349CC" w:rsidRDefault="00F139B4"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F139B4" w:rsidRDefault="00F139B4" w:rsidP="000978E4">
      <w:pPr>
        <w:pStyle w:val="AklamaMetni"/>
      </w:pPr>
    </w:p>
  </w:comment>
  <w:comment w:id="93" w:author="Melih ÜNLÜER" w:date="2018-12-27T15:31:00Z" w:initials="M&amp;Ü">
    <w:p w:rsidR="00F139B4" w:rsidRDefault="00F139B4" w:rsidP="000978E4">
      <w:pPr>
        <w:pStyle w:val="AklamaMetni"/>
      </w:pPr>
      <w:r>
        <w:rPr>
          <w:rStyle w:val="AklamaBavurusu"/>
        </w:rPr>
        <w:annotationRef/>
      </w:r>
      <w:r>
        <w:t>Anaokulu, ilkokul, ortaokul, lise düzeyi.</w:t>
      </w:r>
    </w:p>
  </w:comment>
  <w:comment w:id="94" w:author="Melih ÜNLÜER" w:date="2018-12-27T15:32:00Z" w:initials="M&amp;Ü">
    <w:p w:rsidR="00F139B4" w:rsidRPr="0036485D" w:rsidRDefault="00F139B4" w:rsidP="000978E4">
      <w:pPr>
        <w:pStyle w:val="AklamaMetni"/>
      </w:pPr>
      <w:r>
        <w:rPr>
          <w:rStyle w:val="AklamaBavurusu"/>
        </w:rPr>
        <w:annotationRef/>
      </w:r>
      <w:r>
        <w:t>İlkokullar sadece</w:t>
      </w:r>
      <w:r w:rsidRPr="0036485D">
        <w:t>.</w:t>
      </w:r>
    </w:p>
    <w:p w:rsidR="00F139B4" w:rsidRDefault="00F139B4" w:rsidP="000978E4">
      <w:pPr>
        <w:pStyle w:val="AklamaMetni"/>
      </w:pPr>
    </w:p>
  </w:comment>
  <w:comment w:id="95" w:author="Melih ÜNLÜER" w:date="2018-12-27T15:34:00Z" w:initials="M&amp;Ü">
    <w:p w:rsidR="00F139B4" w:rsidRPr="001F20AC" w:rsidRDefault="00F139B4" w:rsidP="000978E4">
      <w:pPr>
        <w:pStyle w:val="AklamaMetni"/>
      </w:pPr>
      <w:r>
        <w:rPr>
          <w:rStyle w:val="AklamaBavurusu"/>
        </w:rPr>
        <w:annotationRef/>
      </w:r>
      <w:r w:rsidRPr="001F20AC">
        <w:t>Anaokulu, ilkokul, ortaokul, lise.. Bir hafta oryantasyon eğitiminin yanı sıra okulun hazırlayacağı oryantasyon programları da dikkate alınmalıdır.</w:t>
      </w:r>
    </w:p>
    <w:p w:rsidR="00F139B4" w:rsidRDefault="00F139B4" w:rsidP="000978E4">
      <w:pPr>
        <w:pStyle w:val="AklamaMetni"/>
      </w:pPr>
    </w:p>
  </w:comment>
  <w:comment w:id="96" w:author="Melih ÜNLÜER" w:date="2018-12-27T15:57:00Z" w:initials="M&amp;Ü">
    <w:p w:rsidR="00F139B4" w:rsidRDefault="00F139B4" w:rsidP="000978E4">
      <w:pPr>
        <w:pStyle w:val="AklamaMetni"/>
      </w:pPr>
      <w:r>
        <w:rPr>
          <w:rStyle w:val="AklamaBavurusu"/>
        </w:rPr>
        <w:annotationRef/>
      </w:r>
      <w:r>
        <w:t>Özürlü veya özürsüz olarak öğrencinin ne sebeple olursa olsun derse girmediği gün sayısı baz alınarak hesaplanacaktır</w:t>
      </w:r>
    </w:p>
  </w:comment>
  <w:comment w:id="97" w:author="Melih ÜNLÜER" w:date="2018-12-27T15:59:00Z" w:initials="M&amp;Ü">
    <w:p w:rsidR="00F139B4" w:rsidRDefault="00F139B4" w:rsidP="000978E4">
      <w:pPr>
        <w:pStyle w:val="AklamaMetni"/>
      </w:pPr>
      <w:r>
        <w:rPr>
          <w:rStyle w:val="AklamaBavurusu"/>
        </w:rPr>
        <w:annotationRef/>
      </w:r>
      <w:r>
        <w:t>Devamsızlığa ilişkin göstergeyle aynı şartlarda olmakla birlikte okulda bulunan yabancı öğrenciler baz alınacaktır.</w:t>
      </w:r>
    </w:p>
  </w:comment>
  <w:comment w:id="98" w:author="Melih ÜNLÜER" w:date="2018-12-27T15:59:00Z" w:initials="M&amp;Ü">
    <w:p w:rsidR="00F139B4" w:rsidRDefault="00F139B4"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99" w:author="Melih ÜNLÜER" w:date="2018-12-27T16:01:00Z" w:initials="M&amp;Ü">
    <w:p w:rsidR="00F139B4" w:rsidRPr="00842499" w:rsidRDefault="00F139B4" w:rsidP="000978E4">
      <w:pPr>
        <w:pStyle w:val="AklamaMetni"/>
      </w:pPr>
      <w:r>
        <w:rPr>
          <w:rStyle w:val="AklamaBavurusu"/>
        </w:rPr>
        <w:annotationRef/>
      </w:r>
      <w:r w:rsidRPr="00842499">
        <w:t>Halk eğitim merkezleri planında yer verilecek göstergedir.</w:t>
      </w:r>
    </w:p>
    <w:p w:rsidR="00F139B4" w:rsidRDefault="00F139B4" w:rsidP="000978E4">
      <w:pPr>
        <w:pStyle w:val="AklamaMetni"/>
      </w:pPr>
    </w:p>
  </w:comment>
  <w:comment w:id="100" w:author="Melih ÜNLÜER" w:date="2018-12-27T16:01:00Z" w:initials="M&amp;Ü">
    <w:p w:rsidR="00F139B4" w:rsidRDefault="00F139B4" w:rsidP="000978E4">
      <w:pPr>
        <w:pStyle w:val="AklamaMetni"/>
      </w:pPr>
      <w:r>
        <w:rPr>
          <w:rStyle w:val="AklamaBavurusu"/>
        </w:rPr>
        <w:annotationRef/>
      </w:r>
      <w:r>
        <w:rPr>
          <w:rStyle w:val="AklamaBavurusu"/>
        </w:rPr>
        <w:t>Halk eğitim merkezleri planında yer alacak göstergedir</w:t>
      </w:r>
    </w:p>
  </w:comment>
  <w:comment w:id="101" w:author="Melih ÜNLÜER" w:date="2019-01-21T16:11:00Z" w:initials="M&amp;Ü">
    <w:p w:rsidR="00F139B4" w:rsidRPr="00787867" w:rsidRDefault="00F139B4"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F139B4" w:rsidRPr="00787867" w:rsidRDefault="00F139B4"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F139B4" w:rsidRPr="00787867" w:rsidRDefault="00F139B4" w:rsidP="00787867">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
    <w:p w:rsidR="00F139B4" w:rsidRDefault="00F139B4">
      <w:pPr>
        <w:pStyle w:val="AklamaMetni"/>
      </w:pPr>
    </w:p>
  </w:comment>
  <w:comment w:id="106" w:author="Melih ÜNLÜER" w:date="2019-01-21T16:24:00Z" w:initials="M&amp;Ü">
    <w:p w:rsidR="00F139B4" w:rsidRPr="00BA1CA9" w:rsidRDefault="00F139B4" w:rsidP="00BA1CA9">
      <w:pPr>
        <w:rPr>
          <w:b/>
          <w:i/>
        </w:rPr>
      </w:pPr>
      <w:r>
        <w:rPr>
          <w:rStyle w:val="AklamaBavurusu"/>
        </w:rPr>
        <w:annotationRef/>
      </w:r>
      <w:r w:rsidRPr="00BA1CA9">
        <w:rPr>
          <w:b/>
          <w:i/>
        </w:rPr>
        <w:t>(Akademik başarı altında: ders başarıları, kazanım takibi, üst öğrenime geçiş başarı ve durumları, karşılaştırmalı sınavlar, sınav kaygıları gibi akademik başarıyı takip eden ve ölçen göstergeler,</w:t>
      </w:r>
    </w:p>
    <w:p w:rsidR="00F139B4" w:rsidRPr="00BA1CA9" w:rsidRDefault="00F139B4" w:rsidP="00BA1CA9">
      <w:pPr>
        <w:rPr>
          <w:b/>
          <w:i/>
        </w:rPr>
      </w:pPr>
      <w:r w:rsidRPr="00BA1CA9">
        <w:rPr>
          <w:b/>
          <w:i/>
        </w:rPr>
        <w:t>Sosyal faaliyetlere etkin katılım altında: sanatsal, kültürel, bilimsel ve sportif faaliyetlerin sayısı, katılım oranları, bu faaliyetler için ayrılan alanlar, ders dışı etkinliklere katılım takibi vb  ele alınacaktır.)</w:t>
      </w:r>
    </w:p>
    <w:p w:rsidR="00F139B4" w:rsidRDefault="00F139B4">
      <w:pPr>
        <w:pStyle w:val="AklamaMetni"/>
      </w:pPr>
    </w:p>
  </w:comment>
  <w:comment w:id="108" w:author="Melih ÜNLÜER" w:date="2019-01-21T16:36:00Z" w:initials="M&amp;Ü">
    <w:p w:rsidR="00F139B4" w:rsidRDefault="00F139B4">
      <w:pPr>
        <w:pStyle w:val="AklamaMetni"/>
      </w:pPr>
      <w:r>
        <w:rPr>
          <w:rStyle w:val="AklamaBavurusu"/>
        </w:rPr>
        <w:annotationRef/>
      </w:r>
      <w:r>
        <w:t>Göstergeler Örnek alarak verilmiştir. Kurumlar kendi okul türlerine göre göstergeler düzenlemelidir.</w:t>
      </w:r>
    </w:p>
  </w:comment>
  <w:comment w:id="109" w:author="Melih ÜNLÜER" w:date="2019-01-21T16:38:00Z" w:initials="M&amp;Ü">
    <w:p w:rsidR="00F139B4" w:rsidRPr="00787867" w:rsidRDefault="00F139B4"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F139B4" w:rsidRPr="00787867" w:rsidRDefault="00F139B4"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F139B4" w:rsidRPr="00787867" w:rsidRDefault="00F139B4" w:rsidP="003D00B5">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
    <w:p w:rsidR="00F139B4" w:rsidRDefault="00F139B4">
      <w:pPr>
        <w:pStyle w:val="AklamaMetni"/>
      </w:pPr>
    </w:p>
  </w:comment>
  <w:comment w:id="111" w:author="Melih ÜNLÜER" w:date="2019-01-21T16:40:00Z" w:initials="M&amp;Ü">
    <w:p w:rsidR="00F139B4" w:rsidRPr="006F24A3" w:rsidRDefault="00F139B4">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112" w:author="Melih ÜNLÜER" w:date="2019-01-21T16:41:00Z" w:initials="M&amp;Ü">
    <w:p w:rsidR="00F139B4" w:rsidRPr="006F24A3" w:rsidRDefault="00F139B4">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119" w:author="Melih ÜNLÜER" w:date="2019-01-21T16:55:00Z" w:initials="M&amp;Ü">
    <w:p w:rsidR="00F139B4" w:rsidRDefault="00F139B4">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121" w:author="Melih ÜNLÜER" w:date="2019-01-21T16:57:00Z" w:initials="M&amp;Ü">
    <w:p w:rsidR="00F139B4" w:rsidRDefault="00F139B4">
      <w:pPr>
        <w:pStyle w:val="AklamaMetni"/>
      </w:pPr>
      <w:r>
        <w:rPr>
          <w:rStyle w:val="AklamaBavurusu"/>
        </w:rPr>
        <w:annotationRef/>
      </w:r>
      <w:r>
        <w:t>Performans Göstergeleri örnek olarak verilmiş olup, Okul türünüze göre ele alınız.</w:t>
      </w:r>
    </w:p>
  </w:comment>
  <w:comment w:id="122" w:author="Melih ÜNLÜER" w:date="2019-01-21T16:38:00Z" w:initials="M&amp;Ü">
    <w:p w:rsidR="00F139B4" w:rsidRPr="00787867" w:rsidRDefault="00F139B4"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F139B4" w:rsidRPr="00787867" w:rsidRDefault="00F139B4"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F139B4" w:rsidRDefault="00F139B4"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rsidR="00F139B4" w:rsidRPr="00787867" w:rsidRDefault="00F139B4" w:rsidP="00B1593F">
      <w:pPr>
        <w:spacing w:line="240" w:lineRule="auto"/>
        <w:rPr>
          <w:sz w:val="20"/>
          <w:szCs w:val="20"/>
        </w:rPr>
      </w:pPr>
      <w:r>
        <w:rPr>
          <w:b/>
          <w:i/>
          <w:szCs w:val="24"/>
        </w:rPr>
        <w:t>Eylemler örnek olarak verilmiştir.</w:t>
      </w:r>
    </w:p>
    <w:p w:rsidR="00F139B4" w:rsidRDefault="00F139B4" w:rsidP="00B1593F">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72" w:rsidRDefault="00C00D72" w:rsidP="00E57D58">
      <w:pPr>
        <w:spacing w:after="0" w:line="240" w:lineRule="auto"/>
      </w:pPr>
      <w:r>
        <w:separator/>
      </w:r>
    </w:p>
  </w:endnote>
  <w:endnote w:type="continuationSeparator" w:id="0">
    <w:p w:rsidR="00C00D72" w:rsidRDefault="00C00D72" w:rsidP="00E57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72" w:rsidRDefault="00C00D72" w:rsidP="00E57D58">
      <w:pPr>
        <w:spacing w:after="0" w:line="240" w:lineRule="auto"/>
      </w:pPr>
      <w:r>
        <w:separator/>
      </w:r>
    </w:p>
  </w:footnote>
  <w:footnote w:type="continuationSeparator" w:id="0">
    <w:p w:rsidR="00C00D72" w:rsidRDefault="00C00D72" w:rsidP="00E57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2B9"/>
    <w:multiLevelType w:val="hybridMultilevel"/>
    <w:tmpl w:val="EC1A65BC"/>
    <w:lvl w:ilvl="0" w:tplc="4CC8E448">
      <w:numFmt w:val="bullet"/>
      <w:lvlText w:val=""/>
      <w:lvlJc w:val="left"/>
      <w:pPr>
        <w:ind w:left="1656" w:hanging="360"/>
      </w:pPr>
      <w:rPr>
        <w:rFonts w:ascii="Wingdings" w:eastAsia="Wingdings" w:hAnsi="Wingdings" w:cs="Wingdings" w:hint="default"/>
        <w:w w:val="100"/>
        <w:sz w:val="28"/>
        <w:szCs w:val="28"/>
        <w:lang w:val="tr-TR" w:eastAsia="en-US" w:bidi="ar-SA"/>
      </w:rPr>
    </w:lvl>
    <w:lvl w:ilvl="1" w:tplc="4F3C185C">
      <w:numFmt w:val="bullet"/>
      <w:lvlText w:val="•"/>
      <w:lvlJc w:val="left"/>
      <w:pPr>
        <w:ind w:left="2987" w:hanging="360"/>
      </w:pPr>
      <w:rPr>
        <w:rFonts w:hint="default"/>
        <w:lang w:val="tr-TR" w:eastAsia="en-US" w:bidi="ar-SA"/>
      </w:rPr>
    </w:lvl>
    <w:lvl w:ilvl="2" w:tplc="D3002764">
      <w:numFmt w:val="bullet"/>
      <w:lvlText w:val="•"/>
      <w:lvlJc w:val="left"/>
      <w:pPr>
        <w:ind w:left="4315" w:hanging="360"/>
      </w:pPr>
      <w:rPr>
        <w:rFonts w:hint="default"/>
        <w:lang w:val="tr-TR" w:eastAsia="en-US" w:bidi="ar-SA"/>
      </w:rPr>
    </w:lvl>
    <w:lvl w:ilvl="3" w:tplc="831A146E">
      <w:numFmt w:val="bullet"/>
      <w:lvlText w:val="•"/>
      <w:lvlJc w:val="left"/>
      <w:pPr>
        <w:ind w:left="5643" w:hanging="360"/>
      </w:pPr>
      <w:rPr>
        <w:rFonts w:hint="default"/>
        <w:lang w:val="tr-TR" w:eastAsia="en-US" w:bidi="ar-SA"/>
      </w:rPr>
    </w:lvl>
    <w:lvl w:ilvl="4" w:tplc="0C0A54B6">
      <w:numFmt w:val="bullet"/>
      <w:lvlText w:val="•"/>
      <w:lvlJc w:val="left"/>
      <w:pPr>
        <w:ind w:left="6971" w:hanging="360"/>
      </w:pPr>
      <w:rPr>
        <w:rFonts w:hint="default"/>
        <w:lang w:val="tr-TR" w:eastAsia="en-US" w:bidi="ar-SA"/>
      </w:rPr>
    </w:lvl>
    <w:lvl w:ilvl="5" w:tplc="60982908">
      <w:numFmt w:val="bullet"/>
      <w:lvlText w:val="•"/>
      <w:lvlJc w:val="left"/>
      <w:pPr>
        <w:ind w:left="8299" w:hanging="360"/>
      </w:pPr>
      <w:rPr>
        <w:rFonts w:hint="default"/>
        <w:lang w:val="tr-TR" w:eastAsia="en-US" w:bidi="ar-SA"/>
      </w:rPr>
    </w:lvl>
    <w:lvl w:ilvl="6" w:tplc="A6B87694">
      <w:numFmt w:val="bullet"/>
      <w:lvlText w:val="•"/>
      <w:lvlJc w:val="left"/>
      <w:pPr>
        <w:ind w:left="9627" w:hanging="360"/>
      </w:pPr>
      <w:rPr>
        <w:rFonts w:hint="default"/>
        <w:lang w:val="tr-TR" w:eastAsia="en-US" w:bidi="ar-SA"/>
      </w:rPr>
    </w:lvl>
    <w:lvl w:ilvl="7" w:tplc="747ACDD0">
      <w:numFmt w:val="bullet"/>
      <w:lvlText w:val="•"/>
      <w:lvlJc w:val="left"/>
      <w:pPr>
        <w:ind w:left="10954" w:hanging="360"/>
      </w:pPr>
      <w:rPr>
        <w:rFonts w:hint="default"/>
        <w:lang w:val="tr-TR" w:eastAsia="en-US" w:bidi="ar-SA"/>
      </w:rPr>
    </w:lvl>
    <w:lvl w:ilvl="8" w:tplc="3BA238EE">
      <w:numFmt w:val="bullet"/>
      <w:lvlText w:val="•"/>
      <w:lvlJc w:val="left"/>
      <w:pPr>
        <w:ind w:left="12282" w:hanging="360"/>
      </w:pPr>
      <w:rPr>
        <w:rFonts w:hint="default"/>
        <w:lang w:val="tr-TR" w:eastAsia="en-US" w:bidi="ar-SA"/>
      </w:rPr>
    </w:lvl>
  </w:abstractNum>
  <w:abstractNum w:abstractNumId="1">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08"/>
  <w:hyphenationZone w:val="425"/>
  <w:characterSpacingControl w:val="doNotCompress"/>
  <w:footnotePr>
    <w:footnote w:id="-1"/>
    <w:footnote w:id="0"/>
  </w:footnotePr>
  <w:endnotePr>
    <w:endnote w:id="-1"/>
    <w:endnote w:id="0"/>
  </w:endnotePr>
  <w:compat/>
  <w:rsids>
    <w:rsidRoot w:val="008935F4"/>
    <w:rsid w:val="00005571"/>
    <w:rsid w:val="0004730C"/>
    <w:rsid w:val="00086113"/>
    <w:rsid w:val="000978E4"/>
    <w:rsid w:val="000A1574"/>
    <w:rsid w:val="000C6D3E"/>
    <w:rsid w:val="000D7439"/>
    <w:rsid w:val="00101BD8"/>
    <w:rsid w:val="00103B80"/>
    <w:rsid w:val="00106CA4"/>
    <w:rsid w:val="00110F8E"/>
    <w:rsid w:val="001310B2"/>
    <w:rsid w:val="00151413"/>
    <w:rsid w:val="00197E92"/>
    <w:rsid w:val="001D5EEA"/>
    <w:rsid w:val="001F6564"/>
    <w:rsid w:val="002019F2"/>
    <w:rsid w:val="00220097"/>
    <w:rsid w:val="00233DC7"/>
    <w:rsid w:val="002432E2"/>
    <w:rsid w:val="00244F96"/>
    <w:rsid w:val="00257A87"/>
    <w:rsid w:val="0027540B"/>
    <w:rsid w:val="00287D64"/>
    <w:rsid w:val="002A7C5A"/>
    <w:rsid w:val="002D2FC4"/>
    <w:rsid w:val="002D4912"/>
    <w:rsid w:val="002D7212"/>
    <w:rsid w:val="00335F89"/>
    <w:rsid w:val="00340040"/>
    <w:rsid w:val="00342469"/>
    <w:rsid w:val="00374768"/>
    <w:rsid w:val="003809C5"/>
    <w:rsid w:val="00394505"/>
    <w:rsid w:val="003C10A6"/>
    <w:rsid w:val="003D00B5"/>
    <w:rsid w:val="003D5694"/>
    <w:rsid w:val="003E4365"/>
    <w:rsid w:val="00415114"/>
    <w:rsid w:val="004441C9"/>
    <w:rsid w:val="00454D00"/>
    <w:rsid w:val="00494F06"/>
    <w:rsid w:val="00496F2E"/>
    <w:rsid w:val="004E3376"/>
    <w:rsid w:val="004F071E"/>
    <w:rsid w:val="00505A56"/>
    <w:rsid w:val="005134E3"/>
    <w:rsid w:val="00522622"/>
    <w:rsid w:val="00524C87"/>
    <w:rsid w:val="00525211"/>
    <w:rsid w:val="0057768B"/>
    <w:rsid w:val="00587D3A"/>
    <w:rsid w:val="005940EE"/>
    <w:rsid w:val="005D193B"/>
    <w:rsid w:val="005D6975"/>
    <w:rsid w:val="005E252A"/>
    <w:rsid w:val="00646F4C"/>
    <w:rsid w:val="00651995"/>
    <w:rsid w:val="00664E69"/>
    <w:rsid w:val="00665042"/>
    <w:rsid w:val="006766E3"/>
    <w:rsid w:val="006907F0"/>
    <w:rsid w:val="006E6A15"/>
    <w:rsid w:val="006E6EC7"/>
    <w:rsid w:val="006F0FEA"/>
    <w:rsid w:val="006F24A3"/>
    <w:rsid w:val="006F7A18"/>
    <w:rsid w:val="0070411B"/>
    <w:rsid w:val="00717D15"/>
    <w:rsid w:val="00760D5B"/>
    <w:rsid w:val="00766AA5"/>
    <w:rsid w:val="00787867"/>
    <w:rsid w:val="007C6BBB"/>
    <w:rsid w:val="007F4A41"/>
    <w:rsid w:val="00806DDE"/>
    <w:rsid w:val="00833677"/>
    <w:rsid w:val="00834941"/>
    <w:rsid w:val="00835ED0"/>
    <w:rsid w:val="00836C7B"/>
    <w:rsid w:val="0083788B"/>
    <w:rsid w:val="008546AF"/>
    <w:rsid w:val="00863835"/>
    <w:rsid w:val="008920D8"/>
    <w:rsid w:val="008935F4"/>
    <w:rsid w:val="00926DF0"/>
    <w:rsid w:val="0093122C"/>
    <w:rsid w:val="00955213"/>
    <w:rsid w:val="009A01E9"/>
    <w:rsid w:val="009F5070"/>
    <w:rsid w:val="00A22ECF"/>
    <w:rsid w:val="00A25402"/>
    <w:rsid w:val="00A41A77"/>
    <w:rsid w:val="00AC702D"/>
    <w:rsid w:val="00AD4754"/>
    <w:rsid w:val="00AE442A"/>
    <w:rsid w:val="00B02E81"/>
    <w:rsid w:val="00B1593F"/>
    <w:rsid w:val="00B32B9E"/>
    <w:rsid w:val="00B33407"/>
    <w:rsid w:val="00B908D9"/>
    <w:rsid w:val="00B97C79"/>
    <w:rsid w:val="00BA1CA9"/>
    <w:rsid w:val="00BA5986"/>
    <w:rsid w:val="00BE009B"/>
    <w:rsid w:val="00BE40CF"/>
    <w:rsid w:val="00C00D72"/>
    <w:rsid w:val="00C30BAC"/>
    <w:rsid w:val="00C357CB"/>
    <w:rsid w:val="00C50B33"/>
    <w:rsid w:val="00C53EFE"/>
    <w:rsid w:val="00C7395A"/>
    <w:rsid w:val="00C872F4"/>
    <w:rsid w:val="00CB45F0"/>
    <w:rsid w:val="00CC74E6"/>
    <w:rsid w:val="00CD215A"/>
    <w:rsid w:val="00CE1A43"/>
    <w:rsid w:val="00D02B77"/>
    <w:rsid w:val="00D3134B"/>
    <w:rsid w:val="00D70238"/>
    <w:rsid w:val="00D81288"/>
    <w:rsid w:val="00D83259"/>
    <w:rsid w:val="00DB4A4D"/>
    <w:rsid w:val="00DB591D"/>
    <w:rsid w:val="00DC697B"/>
    <w:rsid w:val="00DD6535"/>
    <w:rsid w:val="00E37F88"/>
    <w:rsid w:val="00E4656C"/>
    <w:rsid w:val="00E57D58"/>
    <w:rsid w:val="00E71EA6"/>
    <w:rsid w:val="00E855CF"/>
    <w:rsid w:val="00ED372D"/>
    <w:rsid w:val="00EF5F23"/>
    <w:rsid w:val="00F139B4"/>
    <w:rsid w:val="00FE3F0D"/>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1"/>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GvdeMetni">
    <w:name w:val="Body Text"/>
    <w:basedOn w:val="Normal"/>
    <w:link w:val="GvdeMetniChar"/>
    <w:rsid w:val="006766E3"/>
    <w:pPr>
      <w:spacing w:after="120" w:line="240" w:lineRule="auto"/>
    </w:pPr>
    <w:rPr>
      <w:rFonts w:ascii="Times New Roman" w:hAnsi="Times New Roman"/>
      <w:szCs w:val="24"/>
      <w:lang w:eastAsia="en-US"/>
    </w:rPr>
  </w:style>
  <w:style w:type="character" w:customStyle="1" w:styleId="GvdeMetniChar">
    <w:name w:val="Gövde Metni Char"/>
    <w:basedOn w:val="VarsaylanParagrafYazTipi"/>
    <w:link w:val="GvdeMetni"/>
    <w:rsid w:val="006766E3"/>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E57D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7D58"/>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E57D5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7D58"/>
    <w:rPr>
      <w:rFonts w:ascii="Book Antiqua" w:eastAsia="Times New Roman" w:hAnsi="Book Antiqua" w:cs="Times New Roman"/>
      <w:sz w:val="24"/>
      <w:szCs w:val="21"/>
      <w:lang w:eastAsia="tr-TR"/>
    </w:rPr>
  </w:style>
  <w:style w:type="paragraph" w:customStyle="1" w:styleId="Heading2">
    <w:name w:val="Heading 2"/>
    <w:basedOn w:val="Normal"/>
    <w:uiPriority w:val="1"/>
    <w:qFormat/>
    <w:rsid w:val="00F139B4"/>
    <w:pPr>
      <w:widowControl w:val="0"/>
      <w:autoSpaceDE w:val="0"/>
      <w:autoSpaceDN w:val="0"/>
      <w:spacing w:before="65" w:after="0" w:line="240" w:lineRule="auto"/>
      <w:ind w:left="215"/>
      <w:outlineLvl w:val="2"/>
    </w:pPr>
    <w:rPr>
      <w:rFonts w:ascii="Palatino Linotype" w:eastAsia="Palatino Linotype" w:hAnsi="Palatino Linotype" w:cs="Palatino Linotype"/>
      <w:b/>
      <w:bCs/>
      <w:sz w:val="28"/>
      <w:szCs w:val="28"/>
      <w:lang w:eastAsia="en-US"/>
    </w:rPr>
  </w:style>
  <w:style w:type="paragraph" w:customStyle="1" w:styleId="TableParagraph">
    <w:name w:val="Table Paragraph"/>
    <w:basedOn w:val="Normal"/>
    <w:uiPriority w:val="1"/>
    <w:qFormat/>
    <w:rsid w:val="005940EE"/>
    <w:pPr>
      <w:widowControl w:val="0"/>
      <w:autoSpaceDE w:val="0"/>
      <w:autoSpaceDN w:val="0"/>
      <w:spacing w:after="0" w:line="240" w:lineRule="auto"/>
      <w:ind w:left="107"/>
    </w:pPr>
    <w:rPr>
      <w:rFonts w:ascii="Cambria" w:eastAsia="Cambria" w:hAnsi="Cambria" w:cs="Cambria"/>
      <w:sz w:val="22"/>
      <w:szCs w:val="22"/>
      <w:lang w:eastAsia="en-US"/>
    </w:rPr>
  </w:style>
</w:styles>
</file>

<file path=word/webSettings.xml><?xml version="1.0" encoding="utf-8"?>
<w:webSettings xmlns:r="http://schemas.openxmlformats.org/officeDocument/2006/relationships" xmlns:w="http://schemas.openxmlformats.org/wordprocessingml/2006/main">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11095@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mailto:711095@meb.k12.tr"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Sayfa1!$B$1</c:f>
              <c:strCache>
                <c:ptCount val="1"/>
                <c:pt idx="0">
                  <c:v>Satışlar</c:v>
                </c:pt>
              </c:strCache>
            </c:strRef>
          </c:tx>
          <c:explosion val="5"/>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1428-423B-873A-FE455567FD03}"/>
              </c:ext>
            </c:extLst>
          </c:dPt>
          <c:dPt>
            <c:idx val="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1428-423B-873A-FE455567FD03}"/>
              </c:ext>
            </c:extLst>
          </c:dPt>
          <c:dPt>
            <c:idx val="2"/>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1428-423B-873A-FE455567FD03}"/>
              </c:ext>
            </c:extLst>
          </c:dPt>
          <c:dPt>
            <c:idx val="3"/>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1428-423B-873A-FE455567FD03}"/>
              </c:ext>
            </c:extLst>
          </c:dPt>
          <c:dPt>
            <c:idx val="4"/>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1428-423B-873A-FE455567FD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75</c:v>
                </c:pt>
                <c:pt idx="1">
                  <c:v>25</c:v>
                </c:pt>
                <c:pt idx="2">
                  <c:v>0</c:v>
                </c:pt>
                <c:pt idx="3">
                  <c:v>0</c:v>
                </c:pt>
                <c:pt idx="4">
                  <c:v>0</c:v>
                </c:pt>
              </c:numCache>
            </c:numRef>
          </c:val>
          <c:extLst xmlns:c16r2="http://schemas.microsoft.com/office/drawing/2015/06/chart">
            <c:ext xmlns:c16="http://schemas.microsoft.com/office/drawing/2014/chart" uri="{C3380CC4-5D6E-409C-BE32-E72D297353CC}">
              <c16:uniqueId val="{00000000-42AF-4137-B438-E61FF3866B03}"/>
            </c:ext>
          </c:extLst>
        </c:ser>
        <c:dLbls>
          <c:showPercent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Sayfa1!$B$1</c:f>
              <c:strCache>
                <c:ptCount val="1"/>
                <c:pt idx="0">
                  <c:v>Satışlar</c:v>
                </c:pt>
              </c:strCache>
            </c:strRef>
          </c:tx>
          <c:dPt>
            <c:idx val="0"/>
            <c:explosion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FD3E-4564-BE1E-C1843514C6DF}"/>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2-FD3E-4564-BE1E-C1843514C6DF}"/>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FD3E-4564-BE1E-C1843514C6DF}"/>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4-FD3E-4564-BE1E-C1843514C6DF}"/>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FD3E-4564-BE1E-C1843514C6DF}"/>
              </c:ext>
            </c:extLst>
          </c:dPt>
          <c:dLbls>
            <c:dLbl>
              <c:idx val="0"/>
              <c:tx>
                <c:rich>
                  <a:bodyPr/>
                  <a:lstStyle/>
                  <a:p>
                    <a:r>
                      <a:rPr lang="en-US"/>
                      <a:t>Kesinlikle katılıyorum
</a:t>
                    </a:r>
                    <a:r>
                      <a:rPr lang="tr-TR"/>
                      <a:t>50</a:t>
                    </a:r>
                    <a:r>
                      <a:rPr lang="en-US"/>
                      <a:t>%</a:t>
                    </a:r>
                  </a:p>
                </c:rich>
              </c:tx>
              <c:dLblPos val="ctr"/>
              <c:showCatName val="1"/>
              <c:showPercent val="1"/>
            </c:dLbl>
            <c:dLbl>
              <c:idx val="1"/>
              <c:tx>
                <c:rich>
                  <a:bodyPr/>
                  <a:lstStyle/>
                  <a:p>
                    <a:r>
                      <a:rPr lang="en-US"/>
                      <a:t>Katılıyorum
</a:t>
                    </a:r>
                    <a:r>
                      <a:rPr lang="tr-TR"/>
                      <a:t>50</a:t>
                    </a:r>
                    <a:r>
                      <a:rPr lang="en-US"/>
                      <a:t>%</a:t>
                    </a:r>
                  </a:p>
                </c:rich>
              </c:tx>
              <c:dLblPos val="ctr"/>
              <c:showCatName val="1"/>
              <c:showPercent val="1"/>
            </c:dLbl>
            <c:dLbl>
              <c:idx val="3"/>
              <c:layout>
                <c:manualLayout>
                  <c:x val="-8.1019429862933784E-2"/>
                  <c:y val="6.2606861642294717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D3E-4564-BE1E-C1843514C6DF}"/>
                </c:ext>
              </c:extLst>
            </c:dLbl>
            <c:dLbl>
              <c:idx val="4"/>
              <c:layout>
                <c:manualLayout>
                  <c:x val="0.11573982939632545"/>
                  <c:y val="9.8321147356580568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D3E-4564-BE1E-C1843514C6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50</c:v>
                </c:pt>
                <c:pt idx="2">
                  <c:v>0</c:v>
                </c:pt>
                <c:pt idx="3">
                  <c:v>0</c:v>
                </c:pt>
                <c:pt idx="4">
                  <c:v>0</c:v>
                </c:pt>
              </c:numCache>
            </c:numRef>
          </c:val>
          <c:extLst xmlns:c16r2="http://schemas.microsoft.com/office/drawing/2015/06/chart">
            <c:ext xmlns:c16="http://schemas.microsoft.com/office/drawing/2014/chart" uri="{C3380CC4-5D6E-409C-BE32-E72D297353CC}">
              <c16:uniqueId val="{00000000-FD3E-4564-BE1E-C1843514C6DF}"/>
            </c:ext>
          </c:extLst>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Sayfa1!$B$1</c:f>
              <c:strCache>
                <c:ptCount val="1"/>
                <c:pt idx="0">
                  <c:v>Satışlar</c:v>
                </c:pt>
              </c:strCache>
            </c:strRef>
          </c:tx>
          <c:dPt>
            <c:idx val="0"/>
            <c:explosion val="6"/>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33D-4404-840B-9AD3159548EE}"/>
              </c:ext>
            </c:extLst>
          </c:dPt>
          <c:dPt>
            <c:idx val="1"/>
            <c:explosion val="7"/>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433D-4404-840B-9AD3159548EE}"/>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33D-4404-840B-9AD3159548EE}"/>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4-433D-4404-840B-9AD3159548EE}"/>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433D-4404-840B-9AD3159548EE}"/>
              </c:ext>
            </c:extLst>
          </c:dPt>
          <c:dLbls>
            <c:dLbl>
              <c:idx val="2"/>
              <c:layout>
                <c:manualLayout>
                  <c:x val="0.16628845873432499"/>
                  <c:y val="0.65655105611798581"/>
                </c:manualLayout>
              </c:layout>
              <c:dLblPos val="bestFit"/>
              <c:showCatName val="1"/>
              <c:showPercent val="1"/>
            </c:dLbl>
            <c:dLbl>
              <c:idx val="3"/>
              <c:layout>
                <c:manualLayout>
                  <c:x val="7.2560695538057787E-2"/>
                  <c:y val="5.1813835770528692E-2"/>
                </c:manualLayout>
              </c:layout>
              <c:dLblPos val="bestFit"/>
              <c:showCatName val="1"/>
              <c:showPercent val="1"/>
            </c:dLbl>
            <c:dLbl>
              <c:idx val="4"/>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CatName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Katılıyoum</c:v>
                </c:pt>
                <c:pt idx="4">
                  <c:v>Kesinlikle katılmıyorum</c:v>
                </c:pt>
              </c:strCache>
            </c:strRef>
          </c:cat>
          <c:val>
            <c:numRef>
              <c:f>Sayfa1!$B$2:$B$6</c:f>
              <c:numCache>
                <c:formatCode>General</c:formatCode>
                <c:ptCount val="5"/>
                <c:pt idx="0">
                  <c:v>47</c:v>
                </c:pt>
                <c:pt idx="1">
                  <c:v>48</c:v>
                </c:pt>
                <c:pt idx="2">
                  <c:v>0</c:v>
                </c:pt>
                <c:pt idx="3">
                  <c:v>5</c:v>
                </c:pt>
              </c:numCache>
            </c:numRef>
          </c:val>
          <c:extLst xmlns:c16r2="http://schemas.microsoft.com/office/drawing/2015/06/chart">
            <c:ext xmlns:c16="http://schemas.microsoft.com/office/drawing/2014/chart" uri="{C3380CC4-5D6E-409C-BE32-E72D297353CC}">
              <c16:uniqueId val="{00000000-433D-4404-840B-9AD3159548EE}"/>
            </c:ext>
          </c:extLst>
        </c:ser>
        <c:dLbls>
          <c:showCatName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ABEAF0C-3512-4B90-A072-52859C9C5D2E}" type="presOf" srcId="{E8BE0BFE-2A93-4BC8-B8DE-3F71AC38D567}" destId="{267B72DD-396A-4206-8F4C-85D79C74CCAD}" srcOrd="0" destOrd="0" presId="urn:microsoft.com/office/officeart/2005/8/layout/cycle8"/>
    <dgm:cxn modelId="{6B319449-3A6D-4E9C-8AB7-2CC822B457E6}" type="presOf" srcId="{9AF66792-BEEB-4FEB-B68B-FC30221BAEDC}" destId="{C5494AC2-E33F-4DD2-9D4B-315106DC9766}" srcOrd="0" destOrd="0" presId="urn:microsoft.com/office/officeart/2005/8/layout/cycle8"/>
    <dgm:cxn modelId="{BAD500A1-9B1A-40A1-B27E-5721C79A4D6B}"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5246278-0792-43BA-9FD4-9CDAE9F168BF}" type="presOf" srcId="{D87EEC32-D642-4C15-8C65-E323814D2A3A}" destId="{100A08BA-E811-4584-A13C-228AF0A8A454}" srcOrd="0" destOrd="0" presId="urn:microsoft.com/office/officeart/2005/8/layout/cycle8"/>
    <dgm:cxn modelId="{BAC624C3-66AC-42CE-9E54-010D31BEF32C}" type="presOf" srcId="{E8BE0BFE-2A93-4BC8-B8DE-3F71AC38D567}" destId="{E9FBB2A5-3CF1-4CA9-AA14-6E5ECC6DD6B0}" srcOrd="1" destOrd="0" presId="urn:microsoft.com/office/officeart/2005/8/layout/cycle8"/>
    <dgm:cxn modelId="{C263ACDA-BE7D-41AD-BD02-C38479845406}" type="presOf" srcId="{D87EEC32-D642-4C15-8C65-E323814D2A3A}" destId="{0670A7F0-9DCA-427C-8C0A-B4C908BAC054}" srcOrd="1" destOrd="0" presId="urn:microsoft.com/office/officeart/2005/8/layout/cycle8"/>
    <dgm:cxn modelId="{5C0EC69F-A23A-4C9D-A3F6-60F70E6FC203}"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8A932131-B5B3-49E7-A537-50A21FFC5268}"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C11889C-CC29-48B2-B16A-6F8524B78565}" type="presOf" srcId="{E4BEFF6F-FFC7-417B-9255-F71095EEBEA8}" destId="{A1403B5E-13CE-4459-8B64-0B1573A1231F}" srcOrd="1" destOrd="0" presId="urn:microsoft.com/office/officeart/2005/8/layout/cycle8"/>
    <dgm:cxn modelId="{E60F10B3-D7DE-48F2-8293-D475535FB9E4}"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63004E7-516D-497D-B206-E3B1E4713AE3}" type="presOf" srcId="{9AF66792-BEEB-4FEB-B68B-FC30221BAEDC}" destId="{A1BFAE48-9AEF-4CE2-881C-145A2B40B699}" srcOrd="1" destOrd="0" presId="urn:microsoft.com/office/officeart/2005/8/layout/cycle8"/>
    <dgm:cxn modelId="{5AC8B577-58DD-451F-8677-CD52BA2D83A0}" type="presOf" srcId="{E4BEFF6F-FFC7-417B-9255-F71095EEBEA8}" destId="{373A7CE9-2D8B-48FF-A7E7-FD1818748C0E}" srcOrd="0" destOrd="0" presId="urn:microsoft.com/office/officeart/2005/8/layout/cycle8"/>
    <dgm:cxn modelId="{5A63B3D4-D644-4B8A-AB54-F9F33B4D6560}" type="presOf" srcId="{9D338396-06AA-489D-A885-57821F5608AF}" destId="{8960C805-F742-4752-A3B8-A7047D0574FA}" srcOrd="0" destOrd="0" presId="urn:microsoft.com/office/officeart/2005/8/layout/cycle8"/>
    <dgm:cxn modelId="{C5738997-DB09-49DD-B521-AFB2426D793E}" type="presParOf" srcId="{BA526683-F383-411A-BD21-A957D08B123F}" destId="{267B72DD-396A-4206-8F4C-85D79C74CCAD}" srcOrd="0" destOrd="0" presId="urn:microsoft.com/office/officeart/2005/8/layout/cycle8"/>
    <dgm:cxn modelId="{6B54A2E9-29BA-4E15-8266-6C8F873E30DE}" type="presParOf" srcId="{BA526683-F383-411A-BD21-A957D08B123F}" destId="{76741CD6-A839-4282-8258-5C7E678D3A5F}" srcOrd="1" destOrd="0" presId="urn:microsoft.com/office/officeart/2005/8/layout/cycle8"/>
    <dgm:cxn modelId="{A3DB88FA-750E-42C8-8D69-36F781A0C2B6}" type="presParOf" srcId="{BA526683-F383-411A-BD21-A957D08B123F}" destId="{0161085C-00D5-4CA7-B7B4-7072D5C40C1D}" srcOrd="2" destOrd="0" presId="urn:microsoft.com/office/officeart/2005/8/layout/cycle8"/>
    <dgm:cxn modelId="{3F475872-1990-46F7-9130-C8AE3712C0BB}" type="presParOf" srcId="{BA526683-F383-411A-BD21-A957D08B123F}" destId="{E9FBB2A5-3CF1-4CA9-AA14-6E5ECC6DD6B0}" srcOrd="3" destOrd="0" presId="urn:microsoft.com/office/officeart/2005/8/layout/cycle8"/>
    <dgm:cxn modelId="{E50D2455-E15F-4D8C-B7A2-69BF8120759E}" type="presParOf" srcId="{BA526683-F383-411A-BD21-A957D08B123F}" destId="{8960C805-F742-4752-A3B8-A7047D0574FA}" srcOrd="4" destOrd="0" presId="urn:microsoft.com/office/officeart/2005/8/layout/cycle8"/>
    <dgm:cxn modelId="{9F383AC8-9570-4549-B6D7-038C3E7A2A25}" type="presParOf" srcId="{BA526683-F383-411A-BD21-A957D08B123F}" destId="{F9BAE066-5F77-4D2A-8EBB-3E2B5ED5B8F6}" srcOrd="5" destOrd="0" presId="urn:microsoft.com/office/officeart/2005/8/layout/cycle8"/>
    <dgm:cxn modelId="{36C0D4D0-706B-4500-911A-0AD9C740A548}" type="presParOf" srcId="{BA526683-F383-411A-BD21-A957D08B123F}" destId="{724342BE-275A-4C17-8746-BB3F74C86E9A}" srcOrd="6" destOrd="0" presId="urn:microsoft.com/office/officeart/2005/8/layout/cycle8"/>
    <dgm:cxn modelId="{C7939645-232D-4003-B2C2-AEBE54DDA7D1}" type="presParOf" srcId="{BA526683-F383-411A-BD21-A957D08B123F}" destId="{74328851-9D17-4B33-B14E-5ED6C473319D}" srcOrd="7" destOrd="0" presId="urn:microsoft.com/office/officeart/2005/8/layout/cycle8"/>
    <dgm:cxn modelId="{B0732DCF-9638-4972-A412-B8FE5850B99B}" type="presParOf" srcId="{BA526683-F383-411A-BD21-A957D08B123F}" destId="{100A08BA-E811-4584-A13C-228AF0A8A454}" srcOrd="8" destOrd="0" presId="urn:microsoft.com/office/officeart/2005/8/layout/cycle8"/>
    <dgm:cxn modelId="{11EFC6C1-63BA-4823-8488-C93A11385710}" type="presParOf" srcId="{BA526683-F383-411A-BD21-A957D08B123F}" destId="{10C6BB2E-F0EC-4195-A687-1B651A3EFA76}" srcOrd="9" destOrd="0" presId="urn:microsoft.com/office/officeart/2005/8/layout/cycle8"/>
    <dgm:cxn modelId="{C2EF7504-50C6-4110-BB4B-215704F4F3A4}" type="presParOf" srcId="{BA526683-F383-411A-BD21-A957D08B123F}" destId="{8F326C79-01EA-49A9-93CF-B76D99523F6F}" srcOrd="10" destOrd="0" presId="urn:microsoft.com/office/officeart/2005/8/layout/cycle8"/>
    <dgm:cxn modelId="{81466ED5-F261-4B93-B69D-B6767C1BC699}" type="presParOf" srcId="{BA526683-F383-411A-BD21-A957D08B123F}" destId="{0670A7F0-9DCA-427C-8C0A-B4C908BAC054}" srcOrd="11" destOrd="0" presId="urn:microsoft.com/office/officeart/2005/8/layout/cycle8"/>
    <dgm:cxn modelId="{BE800AA1-5E07-4045-A319-13808ECED084}" type="presParOf" srcId="{BA526683-F383-411A-BD21-A957D08B123F}" destId="{C5494AC2-E33F-4DD2-9D4B-315106DC9766}" srcOrd="12" destOrd="0" presId="urn:microsoft.com/office/officeart/2005/8/layout/cycle8"/>
    <dgm:cxn modelId="{355D24EF-55A2-4024-BD68-3B887DAF03B6}" type="presParOf" srcId="{BA526683-F383-411A-BD21-A957D08B123F}" destId="{DCE20721-BDA9-4878-B677-ECD404A96052}" srcOrd="13" destOrd="0" presId="urn:microsoft.com/office/officeart/2005/8/layout/cycle8"/>
    <dgm:cxn modelId="{B2EDB987-1DE1-4F60-9202-D61FCB32FE31}" type="presParOf" srcId="{BA526683-F383-411A-BD21-A957D08B123F}" destId="{05E765BB-BC5C-4A33-B523-B9E8DE4B5339}" srcOrd="14" destOrd="0" presId="urn:microsoft.com/office/officeart/2005/8/layout/cycle8"/>
    <dgm:cxn modelId="{BE6E0528-FA98-474D-9ECE-AA05A4C60AC8}" type="presParOf" srcId="{BA526683-F383-411A-BD21-A957D08B123F}" destId="{A1BFAE48-9AEF-4CE2-881C-145A2B40B699}" srcOrd="15" destOrd="0" presId="urn:microsoft.com/office/officeart/2005/8/layout/cycle8"/>
    <dgm:cxn modelId="{C6B20804-A7F4-4095-B2C2-0941F54F698B}" type="presParOf" srcId="{BA526683-F383-411A-BD21-A957D08B123F}" destId="{373A7CE9-2D8B-48FF-A7E7-FD1818748C0E}" srcOrd="16" destOrd="0" presId="urn:microsoft.com/office/officeart/2005/8/layout/cycle8"/>
    <dgm:cxn modelId="{3011FC05-902C-4918-B3E3-0E25630E80C8}" type="presParOf" srcId="{BA526683-F383-411A-BD21-A957D08B123F}" destId="{3F64E8A9-68A0-49A0-9836-9DC0636C5308}" srcOrd="17" destOrd="0" presId="urn:microsoft.com/office/officeart/2005/8/layout/cycle8"/>
    <dgm:cxn modelId="{39092934-37F7-4F0A-B398-524EF6FA4149}" type="presParOf" srcId="{BA526683-F383-411A-BD21-A957D08B123F}" destId="{219E29F9-B39D-4D14-B51F-12F5FC91D16A}" srcOrd="18" destOrd="0" presId="urn:microsoft.com/office/officeart/2005/8/layout/cycle8"/>
    <dgm:cxn modelId="{167E75F2-DEC5-4C47-924D-9590ED173E31}" type="presParOf" srcId="{BA526683-F383-411A-BD21-A957D08B123F}" destId="{A1403B5E-13CE-4459-8B64-0B1573A1231F}" srcOrd="19" destOrd="0" presId="urn:microsoft.com/office/officeart/2005/8/layout/cycle8"/>
    <dgm:cxn modelId="{06E3F0DC-95FE-48C7-AC2F-35050A93F5DF}" type="presParOf" srcId="{BA526683-F383-411A-BD21-A957D08B123F}" destId="{A8D1F0D5-26EB-48DA-960D-825E6FE928B2}" srcOrd="20" destOrd="0" presId="urn:microsoft.com/office/officeart/2005/8/layout/cycle8"/>
    <dgm:cxn modelId="{4F88B388-BD03-46C6-BF05-8CF1BA291A14}" type="presParOf" srcId="{BA526683-F383-411A-BD21-A957D08B123F}" destId="{00CD3B3C-3082-4805-826B-376EF526FEE2}" srcOrd="21" destOrd="0" presId="urn:microsoft.com/office/officeart/2005/8/layout/cycle8"/>
    <dgm:cxn modelId="{E854FC0B-BFC0-48F2-B9F4-C95B30B28C34}" type="presParOf" srcId="{BA526683-F383-411A-BD21-A957D08B123F}" destId="{2FD8AE9A-C7EC-49F2-9050-CD7F86110061}" srcOrd="22" destOrd="0" presId="urn:microsoft.com/office/officeart/2005/8/layout/cycle8"/>
    <dgm:cxn modelId="{45ABFA6E-D83C-4D14-ACD5-CE88FFDF5EFC}" type="presParOf" srcId="{BA526683-F383-411A-BD21-A957D08B123F}" destId="{7C1AB41B-5598-4485-A44D-C347A61B4CBC}" srcOrd="23" destOrd="0" presId="urn:microsoft.com/office/officeart/2005/8/layout/cycle8"/>
    <dgm:cxn modelId="{DB470F6A-62C8-4BC8-9DD4-5CDBE009E94A}" type="presParOf" srcId="{BA526683-F383-411A-BD21-A957D08B123F}" destId="{601CF880-1EA8-49BA-A98C-3E771E83102C}" srcOrd="24" destOrd="0" presId="urn:microsoft.com/office/officeart/2005/8/layout/cycle8"/>
    <dgm:cxn modelId="{E230B94F-D108-4617-BD44-3AC8C77CB33A}" type="presParOf" srcId="{BA526683-F383-411A-BD21-A957D08B123F}" destId="{ECF12B94-746D-4140-9C29-523F028781F4}" srcOrd="25" destOrd="0" presId="urn:microsoft.com/office/officeart/2005/8/layout/cycle8"/>
    <dgm:cxn modelId="{1F4EA312-1765-4D62-8471-12E9AF56BE34}" type="presParOf" srcId="{BA526683-F383-411A-BD21-A957D08B123F}" destId="{AA1D771B-54D6-4293-AFCF-8FD4851F902B}" srcOrd="26" destOrd="0" presId="urn:microsoft.com/office/officeart/2005/8/layout/cycle8"/>
    <dgm:cxn modelId="{38441A7E-A03B-4CC1-9CD5-508ADC6D14E0}" type="presParOf" srcId="{BA526683-F383-411A-BD21-A957D08B123F}" destId="{A12A4E20-5E81-4B37-8861-95D5A02D88F6}" srcOrd="27" destOrd="0" presId="urn:microsoft.com/office/officeart/2005/8/layout/cycle8"/>
    <dgm:cxn modelId="{CD082922-E86F-4F1F-8B98-59A3CD796C29}" type="presParOf" srcId="{BA526683-F383-411A-BD21-A957D08B123F}" destId="{B88E6692-EF45-4A23-AE28-DC438D3CCFE6}" srcOrd="28" destOrd="0" presId="urn:microsoft.com/office/officeart/2005/8/layout/cycle8"/>
    <dgm:cxn modelId="{C73A9918-2766-430E-8C7F-74E45E99C5B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77D1-BADE-4997-8B3A-3E94D521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4106</Words>
  <Characters>23405</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Pc</cp:lastModifiedBy>
  <cp:revision>18</cp:revision>
  <dcterms:created xsi:type="dcterms:W3CDTF">2024-02-27T13:05:00Z</dcterms:created>
  <dcterms:modified xsi:type="dcterms:W3CDTF">2024-02-28T08:44:00Z</dcterms:modified>
</cp:coreProperties>
</file>